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921"/>
        <w:tblW w:w="9239" w:type="dxa"/>
        <w:tblLayout w:type="fixed"/>
        <w:tblLook w:val="04A0" w:firstRow="1" w:lastRow="0" w:firstColumn="1" w:lastColumn="0" w:noHBand="0" w:noVBand="1"/>
      </w:tblPr>
      <w:tblGrid>
        <w:gridCol w:w="4219"/>
        <w:gridCol w:w="879"/>
        <w:gridCol w:w="993"/>
        <w:gridCol w:w="3118"/>
        <w:gridCol w:w="30"/>
      </w:tblGrid>
      <w:tr w:rsidR="00A43BEB" w:rsidRPr="00E418B5" w14:paraId="65C9DA01" w14:textId="77777777" w:rsidTr="00D22962">
        <w:trPr>
          <w:trHeight w:val="551"/>
        </w:trPr>
        <w:tc>
          <w:tcPr>
            <w:tcW w:w="9239" w:type="dxa"/>
            <w:gridSpan w:val="5"/>
            <w:shd w:val="clear" w:color="auto" w:fill="FFFFFF" w:themeFill="background1"/>
          </w:tcPr>
          <w:p w14:paraId="40A3A85F" w14:textId="5C2B4D1A" w:rsidR="00A43BEB" w:rsidRPr="004F2ECF" w:rsidRDefault="00A43BEB" w:rsidP="00A43BEB">
            <w:pPr>
              <w:pStyle w:val="Ingenmellomrom"/>
              <w:rPr>
                <w:b/>
                <w:bCs/>
                <w:sz w:val="8"/>
                <w:szCs w:val="8"/>
              </w:rPr>
            </w:pPr>
            <w:r>
              <w:rPr>
                <w:b/>
                <w:bCs/>
                <w:sz w:val="8"/>
                <w:szCs w:val="8"/>
              </w:rPr>
              <w:t xml:space="preserve"> </w:t>
            </w:r>
          </w:p>
          <w:p w14:paraId="617F155C" w14:textId="7C6CEE76" w:rsidR="00A43BEB" w:rsidRDefault="00A43BEB" w:rsidP="00A43BEB">
            <w:pPr>
              <w:pStyle w:val="Ingenmellomrom"/>
              <w:rPr>
                <w:b/>
                <w:bCs/>
                <w:sz w:val="28"/>
                <w:szCs w:val="28"/>
              </w:rPr>
            </w:pPr>
            <w:r>
              <w:rPr>
                <w:b/>
                <w:bCs/>
                <w:sz w:val="28"/>
                <w:szCs w:val="28"/>
              </w:rPr>
              <w:t xml:space="preserve">Navn på gymnast:                                                  </w:t>
            </w:r>
            <w:r w:rsidRPr="00E418B5">
              <w:rPr>
                <w:b/>
                <w:bCs/>
                <w:sz w:val="28"/>
                <w:szCs w:val="28"/>
              </w:rPr>
              <w:t>Parti:</w:t>
            </w:r>
            <w:r>
              <w:rPr>
                <w:b/>
                <w:bCs/>
                <w:sz w:val="28"/>
                <w:szCs w:val="28"/>
              </w:rPr>
              <w:t xml:space="preserve"> </w:t>
            </w:r>
          </w:p>
          <w:p w14:paraId="7A051854" w14:textId="77777777" w:rsidR="0018570F" w:rsidRPr="00E418B5" w:rsidRDefault="0018570F" w:rsidP="00A43BEB">
            <w:pPr>
              <w:pStyle w:val="Ingenmellomrom"/>
              <w:rPr>
                <w:b/>
                <w:bCs/>
                <w:sz w:val="28"/>
                <w:szCs w:val="28"/>
              </w:rPr>
            </w:pPr>
          </w:p>
          <w:p w14:paraId="636343E2" w14:textId="77777777" w:rsidR="00A43BEB" w:rsidRPr="004F2ECF" w:rsidRDefault="00A43BEB" w:rsidP="00A43BEB">
            <w:pPr>
              <w:pStyle w:val="Ingenmellomrom"/>
              <w:rPr>
                <w:b/>
                <w:bCs/>
                <w:sz w:val="8"/>
                <w:szCs w:val="8"/>
              </w:rPr>
            </w:pPr>
          </w:p>
          <w:p w14:paraId="3DC78B07" w14:textId="7187CB08" w:rsidR="00A43BEB" w:rsidRDefault="00A43BEB" w:rsidP="00A43BEB">
            <w:pPr>
              <w:pStyle w:val="Ingenmellomrom"/>
              <w:rPr>
                <w:b/>
                <w:bCs/>
                <w:sz w:val="28"/>
                <w:szCs w:val="28"/>
              </w:rPr>
            </w:pPr>
            <w:r w:rsidRPr="00E418B5">
              <w:rPr>
                <w:b/>
                <w:bCs/>
                <w:sz w:val="28"/>
                <w:szCs w:val="28"/>
              </w:rPr>
              <w:t>E</w:t>
            </w:r>
            <w:r w:rsidR="001226EC">
              <w:rPr>
                <w:b/>
                <w:bCs/>
                <w:sz w:val="28"/>
                <w:szCs w:val="28"/>
              </w:rPr>
              <w:t>-</w:t>
            </w:r>
            <w:r w:rsidRPr="00E418B5">
              <w:rPr>
                <w:b/>
                <w:bCs/>
                <w:sz w:val="28"/>
                <w:szCs w:val="28"/>
              </w:rPr>
              <w:t>post:</w:t>
            </w:r>
            <w:r w:rsidRPr="001749CB">
              <w:rPr>
                <w:b/>
                <w:bCs/>
                <w:sz w:val="28"/>
                <w:szCs w:val="28"/>
              </w:rPr>
              <w:t xml:space="preserve"> </w:t>
            </w:r>
            <w:r>
              <w:t xml:space="preserve">                                                                                         </w:t>
            </w:r>
            <w:r w:rsidRPr="00E418B5">
              <w:rPr>
                <w:b/>
                <w:bCs/>
                <w:sz w:val="28"/>
                <w:szCs w:val="28"/>
              </w:rPr>
              <w:t>Mobil:</w:t>
            </w:r>
          </w:p>
          <w:p w14:paraId="37EB808A" w14:textId="77777777" w:rsidR="0018570F" w:rsidRDefault="0018570F" w:rsidP="00A43BEB">
            <w:pPr>
              <w:pStyle w:val="Ingenmellomrom"/>
              <w:rPr>
                <w:b/>
                <w:bCs/>
                <w:sz w:val="28"/>
                <w:szCs w:val="28"/>
              </w:rPr>
            </w:pPr>
          </w:p>
          <w:p w14:paraId="2F22D172" w14:textId="723030A8" w:rsidR="00A43BEB" w:rsidRPr="00E418B5" w:rsidRDefault="00A43BEB" w:rsidP="00A43BEB">
            <w:pPr>
              <w:pStyle w:val="Ingenmellomrom"/>
            </w:pPr>
          </w:p>
        </w:tc>
      </w:tr>
      <w:tr w:rsidR="00A43BEB" w:rsidRPr="00E418B5" w14:paraId="69E5DCCF" w14:textId="77777777" w:rsidTr="00D22962">
        <w:trPr>
          <w:gridAfter w:val="1"/>
          <w:wAfter w:w="30" w:type="dxa"/>
          <w:trHeight w:val="399"/>
        </w:trPr>
        <w:tc>
          <w:tcPr>
            <w:tcW w:w="4219" w:type="dxa"/>
            <w:shd w:val="clear" w:color="auto" w:fill="D5DCE4" w:themeFill="text2" w:themeFillTint="33"/>
          </w:tcPr>
          <w:p w14:paraId="26FBEB95" w14:textId="77F6F64F" w:rsidR="00A43BEB" w:rsidRPr="00E418B5" w:rsidRDefault="00A43BEB" w:rsidP="00A43BEB">
            <w:pPr>
              <w:pStyle w:val="Ingenmellomrom"/>
              <w:rPr>
                <w:b/>
                <w:bCs/>
                <w:sz w:val="32"/>
                <w:szCs w:val="32"/>
              </w:rPr>
            </w:pPr>
            <w:r w:rsidRPr="00E418B5">
              <w:rPr>
                <w:b/>
                <w:bCs/>
                <w:sz w:val="32"/>
                <w:szCs w:val="32"/>
              </w:rPr>
              <w:t>Produkt</w:t>
            </w:r>
          </w:p>
        </w:tc>
        <w:tc>
          <w:tcPr>
            <w:tcW w:w="879" w:type="dxa"/>
            <w:shd w:val="clear" w:color="auto" w:fill="D5DCE4" w:themeFill="text2" w:themeFillTint="33"/>
          </w:tcPr>
          <w:p w14:paraId="29898148" w14:textId="09696754" w:rsidR="00A43BEB" w:rsidRPr="00E418B5" w:rsidRDefault="00A43BEB" w:rsidP="00A43BEB">
            <w:pPr>
              <w:pStyle w:val="Ingenmellomrom"/>
              <w:rPr>
                <w:b/>
                <w:bCs/>
                <w:sz w:val="32"/>
                <w:szCs w:val="32"/>
              </w:rPr>
            </w:pPr>
            <w:r w:rsidRPr="00E418B5">
              <w:rPr>
                <w:b/>
                <w:bCs/>
                <w:sz w:val="32"/>
                <w:szCs w:val="32"/>
              </w:rPr>
              <w:t>Pris</w:t>
            </w:r>
          </w:p>
        </w:tc>
        <w:tc>
          <w:tcPr>
            <w:tcW w:w="993" w:type="dxa"/>
            <w:shd w:val="clear" w:color="auto" w:fill="D5DCE4" w:themeFill="text2" w:themeFillTint="33"/>
          </w:tcPr>
          <w:p w14:paraId="1B316BF1" w14:textId="31F73CA3" w:rsidR="00A43BEB" w:rsidRPr="00A43BEB" w:rsidRDefault="00A43BEB" w:rsidP="00A43BEB">
            <w:pPr>
              <w:pStyle w:val="Ingenmellomrom"/>
              <w:rPr>
                <w:b/>
                <w:bCs/>
                <w:sz w:val="28"/>
                <w:szCs w:val="28"/>
              </w:rPr>
            </w:pPr>
            <w:r w:rsidRPr="00A43BEB">
              <w:rPr>
                <w:b/>
                <w:bCs/>
                <w:sz w:val="28"/>
                <w:szCs w:val="28"/>
              </w:rPr>
              <w:t>Antall</w:t>
            </w:r>
          </w:p>
        </w:tc>
        <w:tc>
          <w:tcPr>
            <w:tcW w:w="3118" w:type="dxa"/>
            <w:shd w:val="clear" w:color="auto" w:fill="D5DCE4" w:themeFill="text2" w:themeFillTint="33"/>
          </w:tcPr>
          <w:p w14:paraId="5206CCA6" w14:textId="58272B68" w:rsidR="00A43BEB" w:rsidRPr="00E418B5" w:rsidRDefault="00A43BEB" w:rsidP="00A43BEB">
            <w:pPr>
              <w:pStyle w:val="Ingenmellomrom"/>
            </w:pPr>
          </w:p>
        </w:tc>
      </w:tr>
      <w:tr w:rsidR="005B2C48" w:rsidRPr="00E418B5" w14:paraId="4E1C83CD" w14:textId="77777777" w:rsidTr="00D22962">
        <w:trPr>
          <w:gridAfter w:val="1"/>
          <w:wAfter w:w="30" w:type="dxa"/>
          <w:trHeight w:val="407"/>
        </w:trPr>
        <w:tc>
          <w:tcPr>
            <w:tcW w:w="4219" w:type="dxa"/>
          </w:tcPr>
          <w:p w14:paraId="3254EF9B" w14:textId="26C38365" w:rsidR="0018570F" w:rsidRPr="00B521BF" w:rsidRDefault="005B2C48" w:rsidP="00A43BEB">
            <w:pPr>
              <w:pStyle w:val="Ingenmellomrom"/>
              <w:rPr>
                <w:b/>
                <w:bCs/>
                <w:sz w:val="28"/>
                <w:szCs w:val="28"/>
                <w:highlight w:val="cyan"/>
              </w:rPr>
            </w:pPr>
            <w:r w:rsidRPr="00D22962">
              <w:rPr>
                <w:b/>
                <w:bCs/>
                <w:sz w:val="28"/>
                <w:szCs w:val="28"/>
              </w:rPr>
              <w:t>Toalettpapir (48 ruller pr. sekk)</w:t>
            </w:r>
          </w:p>
        </w:tc>
        <w:tc>
          <w:tcPr>
            <w:tcW w:w="879" w:type="dxa"/>
          </w:tcPr>
          <w:p w14:paraId="7F78D131" w14:textId="48BC33E1" w:rsidR="005B2C48" w:rsidRPr="00B521BF" w:rsidRDefault="005B2C48" w:rsidP="00A43BEB">
            <w:pPr>
              <w:pStyle w:val="Ingenmellomrom"/>
              <w:rPr>
                <w:b/>
                <w:bCs/>
                <w:sz w:val="28"/>
                <w:szCs w:val="28"/>
                <w:highlight w:val="cyan"/>
              </w:rPr>
            </w:pPr>
            <w:r w:rsidRPr="00D22962">
              <w:rPr>
                <w:b/>
                <w:bCs/>
                <w:sz w:val="28"/>
                <w:szCs w:val="28"/>
              </w:rPr>
              <w:t>3</w:t>
            </w:r>
            <w:r w:rsidR="005770E3" w:rsidRPr="00D22962">
              <w:rPr>
                <w:b/>
                <w:bCs/>
                <w:sz w:val="28"/>
                <w:szCs w:val="28"/>
              </w:rPr>
              <w:t>8</w:t>
            </w:r>
            <w:r w:rsidRPr="00D22962">
              <w:rPr>
                <w:b/>
                <w:bCs/>
                <w:sz w:val="28"/>
                <w:szCs w:val="28"/>
              </w:rPr>
              <w:t>0,-</w:t>
            </w:r>
          </w:p>
        </w:tc>
        <w:tc>
          <w:tcPr>
            <w:tcW w:w="993" w:type="dxa"/>
            <w:vMerge w:val="restart"/>
          </w:tcPr>
          <w:p w14:paraId="58FE345E" w14:textId="01E6D951" w:rsidR="005B2C48" w:rsidRPr="00E418B5" w:rsidRDefault="005B2C48" w:rsidP="00A43BEB">
            <w:pPr>
              <w:pStyle w:val="Ingenmellomrom"/>
            </w:pPr>
            <w:r>
              <w:rPr>
                <w:noProof/>
                <w:lang w:eastAsia="nb-NO"/>
              </w:rPr>
              <w:drawing>
                <wp:anchor distT="0" distB="0" distL="114300" distR="114300" simplePos="0" relativeHeight="251711488" behindDoc="1" locked="0" layoutInCell="1" allowOverlap="1" wp14:anchorId="731E9B46" wp14:editId="6929ABB6">
                  <wp:simplePos x="0" y="0"/>
                  <wp:positionH relativeFrom="column">
                    <wp:posOffset>443230</wp:posOffset>
                  </wp:positionH>
                  <wp:positionV relativeFrom="paragraph">
                    <wp:posOffset>8890</wp:posOffset>
                  </wp:positionV>
                  <wp:extent cx="1988185" cy="1057275"/>
                  <wp:effectExtent l="0" t="0" r="0"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vMerge w:val="restart"/>
          </w:tcPr>
          <w:p w14:paraId="2B2BE5D2" w14:textId="7068DCAD" w:rsidR="005B2C48" w:rsidRPr="00E418B5" w:rsidRDefault="005B2C48" w:rsidP="009448E0">
            <w:pPr>
              <w:pStyle w:val="Ingenmellomrom"/>
            </w:pPr>
          </w:p>
        </w:tc>
      </w:tr>
      <w:tr w:rsidR="005B2C48" w:rsidRPr="00E418B5" w14:paraId="2B13F0B7" w14:textId="77777777" w:rsidTr="00D22962">
        <w:trPr>
          <w:gridAfter w:val="1"/>
          <w:wAfter w:w="30" w:type="dxa"/>
          <w:trHeight w:val="1401"/>
        </w:trPr>
        <w:tc>
          <w:tcPr>
            <w:tcW w:w="4219" w:type="dxa"/>
            <w:vAlign w:val="bottom"/>
          </w:tcPr>
          <w:p w14:paraId="0188CEAF" w14:textId="77777777" w:rsidR="005B2C48" w:rsidRPr="00D22962" w:rsidRDefault="005B2C48" w:rsidP="00A43BEB">
            <w:pPr>
              <w:pStyle w:val="Ingenmellomrom"/>
              <w:rPr>
                <w:rStyle w:val="Sterkutheving"/>
                <w:bCs/>
                <w:i w:val="0"/>
                <w:color w:val="auto"/>
                <w:sz w:val="24"/>
                <w:szCs w:val="24"/>
              </w:rPr>
            </w:pPr>
            <w:r w:rsidRPr="00D22962">
              <w:rPr>
                <w:rStyle w:val="Sterkutheving"/>
                <w:bCs/>
                <w:i w:val="0"/>
                <w:color w:val="auto"/>
                <w:sz w:val="24"/>
                <w:szCs w:val="24"/>
              </w:rPr>
              <w:t>Ooops sensitive 3-lags dopapir av høyeste kvalitet, laget av 100% nyfiber. Produktet er spesielt utviklet for sensitiv hud. Det er også merket som et grønt produkt, samt svanemerket.</w:t>
            </w:r>
          </w:p>
          <w:p w14:paraId="36F9397F" w14:textId="53EB3623" w:rsidR="0018570F" w:rsidRPr="00A43BEB" w:rsidRDefault="0018570F" w:rsidP="00A43BEB">
            <w:pPr>
              <w:pStyle w:val="Ingenmellomrom"/>
              <w:rPr>
                <w:rStyle w:val="Sterkutheving"/>
                <w:bCs/>
                <w:i w:val="0"/>
                <w:color w:val="auto"/>
                <w:sz w:val="24"/>
                <w:szCs w:val="24"/>
              </w:rPr>
            </w:pPr>
          </w:p>
        </w:tc>
        <w:tc>
          <w:tcPr>
            <w:tcW w:w="879" w:type="dxa"/>
          </w:tcPr>
          <w:p w14:paraId="121F97CE" w14:textId="77777777" w:rsidR="005B2C48" w:rsidRPr="00E418B5" w:rsidRDefault="005B2C48" w:rsidP="00A43BEB">
            <w:pPr>
              <w:pStyle w:val="Ingenmellomrom"/>
              <w:rPr>
                <w:b/>
                <w:bCs/>
                <w:sz w:val="28"/>
                <w:szCs w:val="28"/>
              </w:rPr>
            </w:pPr>
          </w:p>
        </w:tc>
        <w:tc>
          <w:tcPr>
            <w:tcW w:w="993" w:type="dxa"/>
            <w:vMerge/>
          </w:tcPr>
          <w:p w14:paraId="610F6511" w14:textId="3FD516E1" w:rsidR="005B2C48" w:rsidRPr="00E418B5" w:rsidRDefault="005B2C48" w:rsidP="00A43BEB">
            <w:pPr>
              <w:pStyle w:val="Ingenmellomrom"/>
            </w:pPr>
          </w:p>
        </w:tc>
        <w:tc>
          <w:tcPr>
            <w:tcW w:w="3118" w:type="dxa"/>
            <w:vMerge/>
          </w:tcPr>
          <w:p w14:paraId="26A535F6" w14:textId="4459C7BB" w:rsidR="005B2C48" w:rsidRPr="00E418B5" w:rsidRDefault="005B2C48" w:rsidP="00A43BEB">
            <w:pPr>
              <w:pStyle w:val="Ingenmellomrom"/>
            </w:pPr>
          </w:p>
        </w:tc>
      </w:tr>
      <w:tr w:rsidR="005B2C48" w:rsidRPr="00E418B5" w14:paraId="4A33876D" w14:textId="77777777" w:rsidTr="00D22962">
        <w:trPr>
          <w:gridAfter w:val="1"/>
          <w:wAfter w:w="30" w:type="dxa"/>
          <w:trHeight w:val="357"/>
        </w:trPr>
        <w:tc>
          <w:tcPr>
            <w:tcW w:w="4219" w:type="dxa"/>
          </w:tcPr>
          <w:p w14:paraId="370667DC" w14:textId="21B74A98" w:rsidR="005B2C48" w:rsidRPr="00B521BF" w:rsidRDefault="005B2C48" w:rsidP="00A43BEB">
            <w:pPr>
              <w:pStyle w:val="Ingenmellomrom"/>
              <w:rPr>
                <w:b/>
                <w:bCs/>
                <w:sz w:val="28"/>
                <w:szCs w:val="28"/>
                <w:highlight w:val="cyan"/>
              </w:rPr>
            </w:pPr>
            <w:r w:rsidRPr="00D22962">
              <w:rPr>
                <w:b/>
                <w:bCs/>
                <w:sz w:val="28"/>
                <w:szCs w:val="28"/>
              </w:rPr>
              <w:t>Tørkerull (32 ruller pr. sekk)</w:t>
            </w:r>
          </w:p>
        </w:tc>
        <w:tc>
          <w:tcPr>
            <w:tcW w:w="879" w:type="dxa"/>
          </w:tcPr>
          <w:p w14:paraId="0BCB326D" w14:textId="7DDC647F" w:rsidR="005B2C48" w:rsidRPr="00B521BF" w:rsidRDefault="005B2C48" w:rsidP="00A43BEB">
            <w:pPr>
              <w:pStyle w:val="Ingenmellomrom"/>
              <w:rPr>
                <w:b/>
                <w:bCs/>
                <w:sz w:val="28"/>
                <w:szCs w:val="28"/>
                <w:highlight w:val="cyan"/>
              </w:rPr>
            </w:pPr>
            <w:r w:rsidRPr="00D22962">
              <w:rPr>
                <w:b/>
                <w:bCs/>
                <w:sz w:val="28"/>
                <w:szCs w:val="28"/>
              </w:rPr>
              <w:t>3</w:t>
            </w:r>
            <w:r w:rsidR="005770E3" w:rsidRPr="00D22962">
              <w:rPr>
                <w:b/>
                <w:bCs/>
                <w:sz w:val="28"/>
                <w:szCs w:val="28"/>
              </w:rPr>
              <w:t>8</w:t>
            </w:r>
            <w:r w:rsidRPr="00D22962">
              <w:rPr>
                <w:b/>
                <w:bCs/>
                <w:sz w:val="28"/>
                <w:szCs w:val="28"/>
              </w:rPr>
              <w:t>0,-</w:t>
            </w:r>
          </w:p>
        </w:tc>
        <w:tc>
          <w:tcPr>
            <w:tcW w:w="993" w:type="dxa"/>
            <w:vMerge w:val="restart"/>
          </w:tcPr>
          <w:p w14:paraId="0D5A285D" w14:textId="77777777" w:rsidR="005B2C48" w:rsidRPr="00E418B5" w:rsidRDefault="005B2C48" w:rsidP="00A43BEB">
            <w:pPr>
              <w:pStyle w:val="Ingenmellomrom"/>
            </w:pPr>
          </w:p>
        </w:tc>
        <w:tc>
          <w:tcPr>
            <w:tcW w:w="3118" w:type="dxa"/>
            <w:vMerge w:val="restart"/>
          </w:tcPr>
          <w:p w14:paraId="56CB2411" w14:textId="27E4999D" w:rsidR="005B2C48" w:rsidRPr="00E418B5" w:rsidRDefault="005B2C48" w:rsidP="00240CCF">
            <w:pPr>
              <w:pStyle w:val="Ingenmellomrom"/>
            </w:pPr>
            <w:r>
              <w:rPr>
                <w:noProof/>
                <w:lang w:eastAsia="nb-NO"/>
              </w:rPr>
              <w:drawing>
                <wp:anchor distT="0" distB="0" distL="114300" distR="114300" simplePos="0" relativeHeight="251709440" behindDoc="0" locked="0" layoutInCell="1" allowOverlap="1" wp14:anchorId="47A43B2E" wp14:editId="0CA96D89">
                  <wp:simplePos x="0" y="0"/>
                  <wp:positionH relativeFrom="column">
                    <wp:posOffset>133985</wp:posOffset>
                  </wp:positionH>
                  <wp:positionV relativeFrom="paragraph">
                    <wp:posOffset>147955</wp:posOffset>
                  </wp:positionV>
                  <wp:extent cx="1657350" cy="9620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C48" w:rsidRPr="00E418B5" w14:paraId="6ED7A2F5" w14:textId="77777777" w:rsidTr="00D22962">
        <w:trPr>
          <w:gridAfter w:val="1"/>
          <w:wAfter w:w="30" w:type="dxa"/>
          <w:trHeight w:val="1401"/>
        </w:trPr>
        <w:tc>
          <w:tcPr>
            <w:tcW w:w="4219" w:type="dxa"/>
          </w:tcPr>
          <w:p w14:paraId="35DF45FA" w14:textId="6A321166" w:rsidR="0018570F" w:rsidRPr="00D22962" w:rsidRDefault="005B2C48" w:rsidP="00A43BEB">
            <w:pPr>
              <w:pStyle w:val="Ingenmellomrom"/>
              <w:rPr>
                <w:bCs/>
                <w:iCs/>
                <w:sz w:val="24"/>
                <w:szCs w:val="24"/>
              </w:rPr>
            </w:pPr>
            <w:r w:rsidRPr="00D22962">
              <w:rPr>
                <w:bCs/>
                <w:iCs/>
                <w:sz w:val="24"/>
                <w:szCs w:val="24"/>
              </w:rPr>
              <w:t>Ooops sensitive er et 2-lags tørkepapir av høyeste kvalitet. Papiret er ultra absorberende, og passer perfekt til kjøkkenet. Produktet er spesielt utviklet for sensitiv hud. Det er også merket som et grønt produkt, samt svanemerket.</w:t>
            </w:r>
          </w:p>
        </w:tc>
        <w:tc>
          <w:tcPr>
            <w:tcW w:w="879" w:type="dxa"/>
          </w:tcPr>
          <w:p w14:paraId="518C5871" w14:textId="77777777" w:rsidR="005B2C48" w:rsidRPr="00E418B5" w:rsidRDefault="005B2C48" w:rsidP="00A43BEB">
            <w:pPr>
              <w:pStyle w:val="Ingenmellomrom"/>
              <w:rPr>
                <w:b/>
                <w:bCs/>
                <w:sz w:val="28"/>
                <w:szCs w:val="28"/>
              </w:rPr>
            </w:pPr>
          </w:p>
        </w:tc>
        <w:tc>
          <w:tcPr>
            <w:tcW w:w="993" w:type="dxa"/>
            <w:vMerge/>
          </w:tcPr>
          <w:p w14:paraId="1029D1FA" w14:textId="6A725934" w:rsidR="005B2C48" w:rsidRPr="00E418B5" w:rsidRDefault="005B2C48" w:rsidP="00A43BEB">
            <w:pPr>
              <w:pStyle w:val="Ingenmellomrom"/>
            </w:pPr>
          </w:p>
        </w:tc>
        <w:tc>
          <w:tcPr>
            <w:tcW w:w="3118" w:type="dxa"/>
            <w:vMerge/>
          </w:tcPr>
          <w:p w14:paraId="2F691F04" w14:textId="5C35CC8B" w:rsidR="005B2C48" w:rsidRPr="00E418B5" w:rsidRDefault="005B2C48" w:rsidP="00A43BEB">
            <w:pPr>
              <w:pStyle w:val="Ingenmellomrom"/>
            </w:pPr>
          </w:p>
        </w:tc>
      </w:tr>
      <w:tr w:rsidR="00D440AA" w:rsidRPr="00E418B5" w14:paraId="31B5ECF8" w14:textId="77777777" w:rsidTr="00D22962">
        <w:trPr>
          <w:gridAfter w:val="1"/>
          <w:wAfter w:w="30" w:type="dxa"/>
          <w:trHeight w:val="356"/>
        </w:trPr>
        <w:tc>
          <w:tcPr>
            <w:tcW w:w="4219" w:type="dxa"/>
          </w:tcPr>
          <w:p w14:paraId="0D1FA95F" w14:textId="4ADC107F" w:rsidR="00D440AA" w:rsidRPr="00B521BF" w:rsidRDefault="00D440AA" w:rsidP="00D440AA">
            <w:pPr>
              <w:pStyle w:val="Ingenmellomrom"/>
              <w:rPr>
                <w:b/>
                <w:bCs/>
                <w:sz w:val="28"/>
                <w:szCs w:val="28"/>
                <w:highlight w:val="cyan"/>
              </w:rPr>
            </w:pPr>
            <w:r w:rsidRPr="00D22962">
              <w:rPr>
                <w:b/>
                <w:bCs/>
                <w:sz w:val="28"/>
                <w:szCs w:val="28"/>
              </w:rPr>
              <w:t>Gavepapir-sett</w:t>
            </w:r>
          </w:p>
        </w:tc>
        <w:tc>
          <w:tcPr>
            <w:tcW w:w="879" w:type="dxa"/>
          </w:tcPr>
          <w:p w14:paraId="12B15B0F" w14:textId="557F95B0" w:rsidR="00D440AA" w:rsidRPr="00B521BF" w:rsidRDefault="00D440AA" w:rsidP="00D440AA">
            <w:pPr>
              <w:pStyle w:val="Ingenmellomrom"/>
              <w:rPr>
                <w:b/>
                <w:bCs/>
                <w:sz w:val="28"/>
                <w:szCs w:val="28"/>
                <w:highlight w:val="cyan"/>
              </w:rPr>
            </w:pPr>
            <w:r w:rsidRPr="00D22962">
              <w:rPr>
                <w:b/>
                <w:bCs/>
                <w:sz w:val="28"/>
                <w:szCs w:val="28"/>
              </w:rPr>
              <w:t>100,-</w:t>
            </w:r>
          </w:p>
        </w:tc>
        <w:tc>
          <w:tcPr>
            <w:tcW w:w="993" w:type="dxa"/>
            <w:vMerge w:val="restart"/>
          </w:tcPr>
          <w:p w14:paraId="38FF151B" w14:textId="77777777" w:rsidR="00D440AA" w:rsidRPr="00E418B5" w:rsidRDefault="00D440AA" w:rsidP="00D440AA">
            <w:pPr>
              <w:pStyle w:val="Ingenmellomrom"/>
            </w:pPr>
          </w:p>
        </w:tc>
        <w:tc>
          <w:tcPr>
            <w:tcW w:w="3118" w:type="dxa"/>
            <w:vMerge w:val="restart"/>
          </w:tcPr>
          <w:p w14:paraId="3C623D01" w14:textId="4898A55F" w:rsidR="00D440AA" w:rsidRDefault="00D440AA" w:rsidP="00D440AA">
            <w:pPr>
              <w:pStyle w:val="Ingenmellomrom"/>
              <w:rPr>
                <w:noProof/>
              </w:rPr>
            </w:pPr>
            <w:r>
              <w:rPr>
                <w:noProof/>
              </w:rPr>
              <w:drawing>
                <wp:anchor distT="0" distB="0" distL="114300" distR="114300" simplePos="0" relativeHeight="251729920" behindDoc="0" locked="0" layoutInCell="1" allowOverlap="1" wp14:anchorId="64F9166A" wp14:editId="42DDC091">
                  <wp:simplePos x="0" y="0"/>
                  <wp:positionH relativeFrom="margin">
                    <wp:posOffset>45720</wp:posOffset>
                  </wp:positionH>
                  <wp:positionV relativeFrom="paragraph">
                    <wp:posOffset>88900</wp:posOffset>
                  </wp:positionV>
                  <wp:extent cx="1609725" cy="1106805"/>
                  <wp:effectExtent l="0" t="0" r="9525"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B175F" w14:textId="77777777" w:rsidR="00D440AA" w:rsidRDefault="00D440AA" w:rsidP="00D440AA">
            <w:pPr>
              <w:pStyle w:val="Ingenmellomrom"/>
              <w:rPr>
                <w:noProof/>
              </w:rPr>
            </w:pPr>
          </w:p>
          <w:p w14:paraId="4D4C6057" w14:textId="77777777" w:rsidR="00D440AA" w:rsidRDefault="00D440AA" w:rsidP="00D440AA">
            <w:pPr>
              <w:pStyle w:val="Ingenmellomrom"/>
              <w:rPr>
                <w:noProof/>
              </w:rPr>
            </w:pPr>
          </w:p>
          <w:p w14:paraId="0618D8BA" w14:textId="77777777" w:rsidR="00D440AA" w:rsidRDefault="00D440AA" w:rsidP="00D440AA">
            <w:pPr>
              <w:pStyle w:val="Ingenmellomrom"/>
              <w:rPr>
                <w:noProof/>
              </w:rPr>
            </w:pPr>
          </w:p>
          <w:p w14:paraId="023F195D" w14:textId="77777777" w:rsidR="00D440AA" w:rsidRDefault="00D440AA" w:rsidP="00D440AA">
            <w:pPr>
              <w:pStyle w:val="Ingenmellomrom"/>
              <w:rPr>
                <w:noProof/>
              </w:rPr>
            </w:pPr>
          </w:p>
          <w:p w14:paraId="49BCA454" w14:textId="77777777" w:rsidR="00D440AA" w:rsidRDefault="00D440AA" w:rsidP="00D440AA">
            <w:pPr>
              <w:pStyle w:val="Ingenmellomrom"/>
              <w:rPr>
                <w:noProof/>
              </w:rPr>
            </w:pPr>
          </w:p>
          <w:p w14:paraId="2CD991AA" w14:textId="5978F657" w:rsidR="00D440AA" w:rsidRDefault="00D440AA" w:rsidP="00824E4D">
            <w:pPr>
              <w:pStyle w:val="Ingenmellomrom"/>
              <w:rPr>
                <w:noProof/>
              </w:rPr>
            </w:pPr>
          </w:p>
        </w:tc>
      </w:tr>
      <w:tr w:rsidR="00D440AA" w:rsidRPr="00E418B5" w14:paraId="47C43A38" w14:textId="77777777" w:rsidTr="00D22962">
        <w:trPr>
          <w:gridAfter w:val="1"/>
          <w:wAfter w:w="30" w:type="dxa"/>
          <w:trHeight w:val="1544"/>
        </w:trPr>
        <w:tc>
          <w:tcPr>
            <w:tcW w:w="4219" w:type="dxa"/>
          </w:tcPr>
          <w:p w14:paraId="33AF2208" w14:textId="77777777" w:rsidR="00D440AA" w:rsidRPr="00D22962" w:rsidRDefault="00D440AA" w:rsidP="00D440AA">
            <w:pPr>
              <w:rPr>
                <w:rFonts w:asciiTheme="minorHAnsi" w:hAnsiTheme="minorHAnsi" w:cstheme="minorHAnsi"/>
                <w:sz w:val="24"/>
                <w:szCs w:val="24"/>
                <w:lang w:eastAsia="nb-NO"/>
              </w:rPr>
            </w:pPr>
            <w:r w:rsidRPr="00D22962">
              <w:rPr>
                <w:rFonts w:asciiTheme="minorHAnsi" w:hAnsiTheme="minorHAnsi" w:cstheme="minorHAnsi"/>
                <w:sz w:val="24"/>
                <w:szCs w:val="24"/>
                <w:lang w:eastAsia="nb-NO"/>
              </w:rPr>
              <w:t>Gavepapir 10m og 50m bånd, rosetter, samt til og fra kort.</w:t>
            </w:r>
          </w:p>
          <w:p w14:paraId="102442D7" w14:textId="77777777" w:rsidR="00D440AA" w:rsidRPr="00F662A6" w:rsidRDefault="00D440AA" w:rsidP="00D440AA">
            <w:pPr>
              <w:pStyle w:val="Ingenmellomrom"/>
              <w:rPr>
                <w:b/>
                <w:bCs/>
                <w:sz w:val="28"/>
                <w:szCs w:val="28"/>
              </w:rPr>
            </w:pPr>
          </w:p>
        </w:tc>
        <w:tc>
          <w:tcPr>
            <w:tcW w:w="879" w:type="dxa"/>
          </w:tcPr>
          <w:p w14:paraId="5A24DDB6" w14:textId="77777777" w:rsidR="00D440AA" w:rsidRPr="00F662A6" w:rsidRDefault="00D440AA" w:rsidP="00D440AA">
            <w:pPr>
              <w:pStyle w:val="Ingenmellomrom"/>
              <w:rPr>
                <w:b/>
                <w:bCs/>
                <w:sz w:val="28"/>
                <w:szCs w:val="28"/>
              </w:rPr>
            </w:pPr>
          </w:p>
        </w:tc>
        <w:tc>
          <w:tcPr>
            <w:tcW w:w="993" w:type="dxa"/>
            <w:vMerge/>
          </w:tcPr>
          <w:p w14:paraId="535A8461" w14:textId="77777777" w:rsidR="00D440AA" w:rsidRPr="00E418B5" w:rsidRDefault="00D440AA" w:rsidP="00D440AA">
            <w:pPr>
              <w:pStyle w:val="Ingenmellomrom"/>
            </w:pPr>
          </w:p>
        </w:tc>
        <w:tc>
          <w:tcPr>
            <w:tcW w:w="3118" w:type="dxa"/>
            <w:vMerge/>
          </w:tcPr>
          <w:p w14:paraId="52956157" w14:textId="0B46E5BD" w:rsidR="00D440AA" w:rsidRDefault="00D440AA" w:rsidP="00D440AA">
            <w:pPr>
              <w:pStyle w:val="Ingenmellomrom"/>
              <w:rPr>
                <w:noProof/>
              </w:rPr>
            </w:pPr>
          </w:p>
        </w:tc>
      </w:tr>
      <w:tr w:rsidR="00640454" w:rsidRPr="00E418B5" w14:paraId="3E28B5FD" w14:textId="77777777" w:rsidTr="00D22962">
        <w:trPr>
          <w:gridAfter w:val="1"/>
          <w:wAfter w:w="30" w:type="dxa"/>
          <w:trHeight w:val="356"/>
        </w:trPr>
        <w:tc>
          <w:tcPr>
            <w:tcW w:w="4219" w:type="dxa"/>
            <w:vAlign w:val="bottom"/>
          </w:tcPr>
          <w:p w14:paraId="69DD2F4B" w14:textId="6B640368" w:rsidR="00640454" w:rsidRPr="00640454" w:rsidRDefault="00640454" w:rsidP="00D440AA">
            <w:pPr>
              <w:pStyle w:val="Ingenmellomrom"/>
              <w:rPr>
                <w:rFonts w:ascii="Calibri" w:eastAsia="Times New Roman" w:hAnsi="Calibri" w:cs="Calibri"/>
                <w:b/>
                <w:bCs/>
                <w:color w:val="000000"/>
                <w:sz w:val="28"/>
                <w:szCs w:val="28"/>
                <w:highlight w:val="cyan"/>
                <w:lang w:eastAsia="nb-NO"/>
              </w:rPr>
            </w:pPr>
            <w:r w:rsidRPr="00D22962">
              <w:rPr>
                <w:rFonts w:ascii="Calibri" w:eastAsia="Times New Roman" w:hAnsi="Calibri" w:cs="Calibri"/>
                <w:b/>
                <w:bCs/>
                <w:color w:val="000000"/>
                <w:sz w:val="28"/>
                <w:szCs w:val="28"/>
                <w:lang w:eastAsia="nb-NO"/>
              </w:rPr>
              <w:t>Wool sock 3 pk (kr. 250,-)</w:t>
            </w:r>
          </w:p>
          <w:p w14:paraId="41915A37" w14:textId="7DD40C88" w:rsidR="00640454" w:rsidRPr="00D22962" w:rsidRDefault="00640454" w:rsidP="00D440AA">
            <w:pPr>
              <w:pStyle w:val="Ingenmellomrom"/>
              <w:rPr>
                <w:rFonts w:eastAsia="Times New Roman" w:cstheme="minorHAnsi"/>
                <w:color w:val="000000"/>
                <w:sz w:val="24"/>
                <w:szCs w:val="24"/>
                <w:highlight w:val="cyan"/>
                <w:lang w:eastAsia="nb-NO"/>
              </w:rPr>
            </w:pPr>
            <w:r w:rsidRPr="00D22962">
              <w:rPr>
                <w:rFonts w:cstheme="minorHAnsi"/>
                <w:sz w:val="24"/>
                <w:szCs w:val="24"/>
                <w:shd w:val="clear" w:color="auto" w:fill="FFFFFF"/>
              </w:rPr>
              <w:t>Strømper i  54% Merinoull</w:t>
            </w:r>
          </w:p>
        </w:tc>
        <w:tc>
          <w:tcPr>
            <w:tcW w:w="879" w:type="dxa"/>
            <w:vAlign w:val="bottom"/>
          </w:tcPr>
          <w:p w14:paraId="05829288" w14:textId="0230B30D" w:rsidR="00640454" w:rsidRPr="00D22962" w:rsidRDefault="00640454" w:rsidP="00D440AA">
            <w:pPr>
              <w:pStyle w:val="Ingenmellomrom"/>
              <w:rPr>
                <w:rFonts w:ascii="Calibri" w:eastAsia="Times New Roman" w:hAnsi="Calibri" w:cs="Calibri"/>
                <w:color w:val="000000"/>
                <w:sz w:val="28"/>
                <w:szCs w:val="28"/>
                <w:lang w:eastAsia="nb-NO"/>
              </w:rPr>
            </w:pPr>
            <w:r w:rsidRPr="00D22962">
              <w:rPr>
                <w:rFonts w:ascii="Calibri" w:eastAsia="Times New Roman" w:hAnsi="Calibri" w:cs="Calibri"/>
                <w:b/>
                <w:bCs/>
                <w:color w:val="000000"/>
                <w:sz w:val="28"/>
                <w:szCs w:val="28"/>
                <w:lang w:eastAsia="nb-NO"/>
              </w:rPr>
              <w:t>Str</w:t>
            </w:r>
            <w:r w:rsidR="00B675C2" w:rsidRPr="00D22962">
              <w:rPr>
                <w:rFonts w:ascii="Calibri" w:eastAsia="Times New Roman" w:hAnsi="Calibri" w:cs="Calibri"/>
                <w:color w:val="000000"/>
                <w:sz w:val="28"/>
                <w:szCs w:val="28"/>
                <w:lang w:eastAsia="nb-NO"/>
              </w:rPr>
              <w:t>.</w:t>
            </w:r>
          </w:p>
          <w:p w14:paraId="003EC208" w14:textId="656C443C" w:rsidR="00640454" w:rsidRPr="00B521BF" w:rsidRDefault="00640454" w:rsidP="00D440AA">
            <w:pPr>
              <w:pStyle w:val="Ingenmellomrom"/>
              <w:rPr>
                <w:rFonts w:ascii="Calibri" w:eastAsia="Times New Roman" w:hAnsi="Calibri" w:cs="Calibri"/>
                <w:color w:val="000000"/>
                <w:sz w:val="28"/>
                <w:szCs w:val="28"/>
                <w:highlight w:val="cyan"/>
                <w:lang w:eastAsia="nb-NO"/>
              </w:rPr>
            </w:pPr>
          </w:p>
        </w:tc>
        <w:tc>
          <w:tcPr>
            <w:tcW w:w="993" w:type="dxa"/>
            <w:vAlign w:val="bottom"/>
          </w:tcPr>
          <w:p w14:paraId="02A65C6A" w14:textId="0EA7C7F8" w:rsidR="00640454" w:rsidRPr="008A34A7" w:rsidRDefault="00640454" w:rsidP="00D440AA">
            <w:pPr>
              <w:pStyle w:val="Ingenmellomrom"/>
              <w:rPr>
                <w:rFonts w:ascii="Calibri" w:eastAsia="Times New Roman" w:hAnsi="Calibri" w:cs="Calibri"/>
                <w:color w:val="000000"/>
                <w:sz w:val="28"/>
                <w:szCs w:val="28"/>
                <w:lang w:eastAsia="nb-NO"/>
              </w:rPr>
            </w:pPr>
          </w:p>
        </w:tc>
        <w:tc>
          <w:tcPr>
            <w:tcW w:w="3118" w:type="dxa"/>
            <w:vMerge w:val="restart"/>
          </w:tcPr>
          <w:p w14:paraId="2B62AB85" w14:textId="0B9B81EF" w:rsidR="00640454" w:rsidRDefault="00D22962" w:rsidP="00D440AA">
            <w:pPr>
              <w:pStyle w:val="Bobletekst"/>
            </w:pPr>
            <w:r w:rsidRPr="008A34A7">
              <w:rPr>
                <w:rFonts w:ascii="Calibri" w:eastAsia="Times New Roman" w:hAnsi="Calibri" w:cs="Calibri"/>
                <w:noProof/>
                <w:color w:val="000000"/>
                <w:lang w:eastAsia="nb-NO"/>
              </w:rPr>
              <w:drawing>
                <wp:anchor distT="0" distB="0" distL="114300" distR="114300" simplePos="0" relativeHeight="251754496" behindDoc="0" locked="0" layoutInCell="1" allowOverlap="1" wp14:anchorId="3A5A3839" wp14:editId="09CFE0B3">
                  <wp:simplePos x="0" y="0"/>
                  <wp:positionH relativeFrom="column">
                    <wp:posOffset>160655</wp:posOffset>
                  </wp:positionH>
                  <wp:positionV relativeFrom="paragraph">
                    <wp:posOffset>60960</wp:posOffset>
                  </wp:positionV>
                  <wp:extent cx="1524000" cy="1066800"/>
                  <wp:effectExtent l="0" t="0" r="0" b="0"/>
                  <wp:wrapNone/>
                  <wp:docPr id="5" name="Bilde 5">
                    <a:extLst xmlns:a="http://schemas.openxmlformats.org/drawingml/2006/main">
                      <a:ext uri="{FF2B5EF4-FFF2-40B4-BE49-F238E27FC236}">
                        <a16:creationId xmlns:a16="http://schemas.microsoft.com/office/drawing/2014/main" id="{F2BAB27A-46A6-4729-A8D5-2CC1F6C04DF4}"/>
                      </a:ext>
                    </a:extLst>
                  </wp:docPr>
                  <wp:cNvGraphicFramePr/>
                  <a:graphic xmlns:a="http://schemas.openxmlformats.org/drawingml/2006/main">
                    <a:graphicData uri="http://schemas.openxmlformats.org/drawingml/2006/picture">
                      <pic:pic xmlns:pic="http://schemas.openxmlformats.org/drawingml/2006/picture">
                        <pic:nvPicPr>
                          <pic:cNvPr id="4" name="Bilde 3">
                            <a:extLst>
                              <a:ext uri="{FF2B5EF4-FFF2-40B4-BE49-F238E27FC236}">
                                <a16:creationId xmlns:a16="http://schemas.microsoft.com/office/drawing/2014/main" id="{F2BAB27A-46A6-4729-A8D5-2CC1F6C04DF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14:sizeRelH relativeFrom="page">
                    <wp14:pctWidth>0</wp14:pctWidth>
                  </wp14:sizeRelH>
                  <wp14:sizeRelV relativeFrom="page">
                    <wp14:pctHeight>0</wp14:pctHeight>
                  </wp14:sizeRelV>
                </wp:anchor>
              </w:drawing>
            </w:r>
          </w:p>
          <w:p w14:paraId="035ADBB2" w14:textId="3335164B" w:rsidR="00640454" w:rsidRDefault="00640454" w:rsidP="00D440AA">
            <w:pPr>
              <w:pStyle w:val="Bobletekst"/>
            </w:pPr>
          </w:p>
          <w:p w14:paraId="4FAAEEFD" w14:textId="4789C6C6" w:rsidR="00640454" w:rsidRDefault="00640454" w:rsidP="00D440AA">
            <w:pPr>
              <w:pStyle w:val="Bobletekst"/>
            </w:pPr>
          </w:p>
          <w:p w14:paraId="6B9F4A02" w14:textId="76CCD7C7" w:rsidR="00640454" w:rsidRDefault="00640454" w:rsidP="00D440AA">
            <w:pPr>
              <w:pStyle w:val="Bobletekst"/>
            </w:pPr>
          </w:p>
          <w:p w14:paraId="58E7105B" w14:textId="414685C8" w:rsidR="00640454" w:rsidRDefault="00640454" w:rsidP="00D440AA">
            <w:pPr>
              <w:pStyle w:val="Bobletekst"/>
            </w:pPr>
          </w:p>
          <w:p w14:paraId="336B66F9" w14:textId="77777777" w:rsidR="00640454" w:rsidRDefault="00640454" w:rsidP="00D440AA">
            <w:pPr>
              <w:pStyle w:val="Bobletekst"/>
            </w:pPr>
          </w:p>
          <w:p w14:paraId="43340821" w14:textId="75906767" w:rsidR="00640454" w:rsidRPr="00E418B5" w:rsidRDefault="00640454" w:rsidP="0069451A">
            <w:pPr>
              <w:pStyle w:val="Bobletekst"/>
            </w:pPr>
          </w:p>
        </w:tc>
      </w:tr>
      <w:tr w:rsidR="00640454" w:rsidRPr="00E418B5" w14:paraId="7BD4A9F4" w14:textId="77777777" w:rsidTr="00D22962">
        <w:trPr>
          <w:gridAfter w:val="1"/>
          <w:wAfter w:w="30" w:type="dxa"/>
          <w:trHeight w:val="356"/>
        </w:trPr>
        <w:tc>
          <w:tcPr>
            <w:tcW w:w="4219" w:type="dxa"/>
            <w:vAlign w:val="bottom"/>
          </w:tcPr>
          <w:p w14:paraId="28C332F8" w14:textId="77777777" w:rsidR="00640454" w:rsidRDefault="00640454" w:rsidP="00D440AA">
            <w:pPr>
              <w:pStyle w:val="Ingenmellomrom"/>
              <w:rPr>
                <w:rFonts w:ascii="Calibri" w:eastAsia="Times New Roman" w:hAnsi="Calibri" w:cs="Calibri"/>
                <w:b/>
                <w:bCs/>
                <w:color w:val="000000"/>
                <w:sz w:val="28"/>
                <w:szCs w:val="28"/>
                <w:lang w:eastAsia="nb-NO"/>
              </w:rPr>
            </w:pPr>
          </w:p>
          <w:p w14:paraId="3D5143E1" w14:textId="3B0E258C" w:rsidR="00D22962" w:rsidRPr="008A34A7" w:rsidRDefault="00D22962" w:rsidP="00D440AA">
            <w:pPr>
              <w:pStyle w:val="Ingenmellomrom"/>
              <w:rPr>
                <w:rFonts w:ascii="Calibri" w:eastAsia="Times New Roman" w:hAnsi="Calibri" w:cs="Calibri"/>
                <w:b/>
                <w:bCs/>
                <w:color w:val="000000"/>
                <w:sz w:val="28"/>
                <w:szCs w:val="28"/>
                <w:lang w:eastAsia="nb-NO"/>
              </w:rPr>
            </w:pPr>
          </w:p>
        </w:tc>
        <w:tc>
          <w:tcPr>
            <w:tcW w:w="879" w:type="dxa"/>
            <w:vAlign w:val="bottom"/>
          </w:tcPr>
          <w:p w14:paraId="71A5D82A" w14:textId="461256C6" w:rsidR="00640454" w:rsidRPr="008A34A7" w:rsidRDefault="00640454" w:rsidP="00D440AA">
            <w:pPr>
              <w:pStyle w:val="Ingenmellomrom"/>
              <w:rPr>
                <w:rFonts w:ascii="Calibri" w:eastAsia="Times New Roman" w:hAnsi="Calibri" w:cs="Calibri"/>
                <w:color w:val="000000"/>
                <w:sz w:val="28"/>
                <w:szCs w:val="28"/>
                <w:lang w:eastAsia="nb-NO"/>
              </w:rPr>
            </w:pPr>
            <w:r w:rsidRPr="008A34A7">
              <w:rPr>
                <w:rFonts w:ascii="Calibri" w:eastAsia="Times New Roman" w:hAnsi="Calibri" w:cs="Calibri"/>
                <w:color w:val="000000"/>
                <w:sz w:val="28"/>
                <w:szCs w:val="28"/>
                <w:lang w:eastAsia="nb-NO"/>
              </w:rPr>
              <w:t>36-39</w:t>
            </w:r>
          </w:p>
        </w:tc>
        <w:tc>
          <w:tcPr>
            <w:tcW w:w="993" w:type="dxa"/>
            <w:vAlign w:val="bottom"/>
          </w:tcPr>
          <w:p w14:paraId="0262C3C4" w14:textId="77777777" w:rsidR="00640454" w:rsidRPr="008A34A7" w:rsidRDefault="00640454" w:rsidP="00D440AA">
            <w:pPr>
              <w:pStyle w:val="Ingenmellomrom"/>
              <w:rPr>
                <w:rFonts w:ascii="Calibri" w:eastAsia="Times New Roman" w:hAnsi="Calibri" w:cs="Calibri"/>
                <w:color w:val="000000"/>
                <w:sz w:val="28"/>
                <w:szCs w:val="28"/>
                <w:lang w:eastAsia="nb-NO"/>
              </w:rPr>
            </w:pPr>
          </w:p>
        </w:tc>
        <w:tc>
          <w:tcPr>
            <w:tcW w:w="3118" w:type="dxa"/>
            <w:vMerge/>
          </w:tcPr>
          <w:p w14:paraId="21FCD719" w14:textId="1F7DB355" w:rsidR="00640454" w:rsidRPr="00E418B5" w:rsidRDefault="00640454" w:rsidP="00D440AA">
            <w:pPr>
              <w:pStyle w:val="Bobletekst"/>
            </w:pPr>
          </w:p>
        </w:tc>
      </w:tr>
      <w:tr w:rsidR="00640454" w:rsidRPr="00E418B5" w14:paraId="17E1434A" w14:textId="77777777" w:rsidTr="00D22962">
        <w:trPr>
          <w:gridAfter w:val="1"/>
          <w:wAfter w:w="30" w:type="dxa"/>
          <w:trHeight w:val="356"/>
        </w:trPr>
        <w:tc>
          <w:tcPr>
            <w:tcW w:w="4219" w:type="dxa"/>
            <w:vAlign w:val="bottom"/>
          </w:tcPr>
          <w:p w14:paraId="1A94019A" w14:textId="77777777" w:rsidR="00640454" w:rsidRDefault="00640454" w:rsidP="00D440AA">
            <w:pPr>
              <w:pStyle w:val="Ingenmellomrom"/>
              <w:rPr>
                <w:rFonts w:ascii="Calibri" w:eastAsia="Times New Roman" w:hAnsi="Calibri" w:cs="Calibri"/>
                <w:b/>
                <w:bCs/>
                <w:color w:val="000000"/>
                <w:sz w:val="28"/>
                <w:szCs w:val="28"/>
                <w:lang w:eastAsia="nb-NO"/>
              </w:rPr>
            </w:pPr>
          </w:p>
          <w:p w14:paraId="1D7F7E86" w14:textId="197E3A6C" w:rsidR="00D22962" w:rsidRPr="008A34A7" w:rsidRDefault="00D22962" w:rsidP="00D440AA">
            <w:pPr>
              <w:pStyle w:val="Ingenmellomrom"/>
              <w:rPr>
                <w:rFonts w:ascii="Calibri" w:eastAsia="Times New Roman" w:hAnsi="Calibri" w:cs="Calibri"/>
                <w:b/>
                <w:bCs/>
                <w:color w:val="000000"/>
                <w:sz w:val="28"/>
                <w:szCs w:val="28"/>
                <w:lang w:eastAsia="nb-NO"/>
              </w:rPr>
            </w:pPr>
          </w:p>
        </w:tc>
        <w:tc>
          <w:tcPr>
            <w:tcW w:w="879" w:type="dxa"/>
            <w:vAlign w:val="bottom"/>
          </w:tcPr>
          <w:p w14:paraId="3F25AC0D" w14:textId="66201D0F" w:rsidR="00640454" w:rsidRPr="008A34A7" w:rsidRDefault="00640454" w:rsidP="00D440AA">
            <w:pPr>
              <w:pStyle w:val="Ingenmellomrom"/>
              <w:rPr>
                <w:rFonts w:ascii="Calibri" w:eastAsia="Times New Roman" w:hAnsi="Calibri" w:cs="Calibri"/>
                <w:color w:val="000000"/>
                <w:sz w:val="28"/>
                <w:szCs w:val="28"/>
                <w:lang w:eastAsia="nb-NO"/>
              </w:rPr>
            </w:pPr>
            <w:r w:rsidRPr="008A34A7">
              <w:rPr>
                <w:rFonts w:ascii="Calibri" w:eastAsia="Times New Roman" w:hAnsi="Calibri" w:cs="Calibri"/>
                <w:color w:val="000000"/>
                <w:sz w:val="28"/>
                <w:szCs w:val="28"/>
                <w:lang w:eastAsia="nb-NO"/>
              </w:rPr>
              <w:t>40-4</w:t>
            </w:r>
            <w:r w:rsidR="001C7B92">
              <w:rPr>
                <w:rFonts w:ascii="Calibri" w:eastAsia="Times New Roman" w:hAnsi="Calibri" w:cs="Calibri"/>
                <w:color w:val="000000"/>
                <w:sz w:val="28"/>
                <w:szCs w:val="28"/>
                <w:lang w:eastAsia="nb-NO"/>
              </w:rPr>
              <w:t>3</w:t>
            </w:r>
          </w:p>
        </w:tc>
        <w:tc>
          <w:tcPr>
            <w:tcW w:w="993" w:type="dxa"/>
            <w:vAlign w:val="bottom"/>
          </w:tcPr>
          <w:p w14:paraId="2346529B" w14:textId="77777777" w:rsidR="00640454" w:rsidRPr="008A34A7" w:rsidRDefault="00640454" w:rsidP="00D440AA">
            <w:pPr>
              <w:pStyle w:val="Ingenmellomrom"/>
              <w:rPr>
                <w:rFonts w:ascii="Calibri" w:eastAsia="Times New Roman" w:hAnsi="Calibri" w:cs="Calibri"/>
                <w:color w:val="000000"/>
                <w:sz w:val="28"/>
                <w:szCs w:val="28"/>
                <w:lang w:eastAsia="nb-NO"/>
              </w:rPr>
            </w:pPr>
          </w:p>
        </w:tc>
        <w:tc>
          <w:tcPr>
            <w:tcW w:w="3118" w:type="dxa"/>
            <w:vMerge/>
          </w:tcPr>
          <w:p w14:paraId="5BDBBCA7" w14:textId="259E0B27" w:rsidR="00640454" w:rsidRPr="00E418B5" w:rsidRDefault="00640454" w:rsidP="00D440AA">
            <w:pPr>
              <w:pStyle w:val="Bobletekst"/>
            </w:pPr>
          </w:p>
        </w:tc>
      </w:tr>
      <w:tr w:rsidR="00640454" w:rsidRPr="00E418B5" w14:paraId="5B9710AE" w14:textId="77777777" w:rsidTr="00D22962">
        <w:trPr>
          <w:gridAfter w:val="1"/>
          <w:wAfter w:w="30" w:type="dxa"/>
          <w:trHeight w:val="356"/>
        </w:trPr>
        <w:tc>
          <w:tcPr>
            <w:tcW w:w="4219" w:type="dxa"/>
            <w:vAlign w:val="bottom"/>
          </w:tcPr>
          <w:p w14:paraId="59FEA7F5" w14:textId="77777777" w:rsidR="00D22962" w:rsidRDefault="00D22962" w:rsidP="00D440AA">
            <w:pPr>
              <w:pStyle w:val="Ingenmellomrom"/>
              <w:rPr>
                <w:rFonts w:ascii="Calibri" w:eastAsia="Times New Roman" w:hAnsi="Calibri" w:cs="Calibri"/>
                <w:b/>
                <w:bCs/>
                <w:color w:val="000000"/>
                <w:sz w:val="28"/>
                <w:szCs w:val="28"/>
                <w:lang w:eastAsia="nb-NO"/>
              </w:rPr>
            </w:pPr>
          </w:p>
          <w:p w14:paraId="114D14EB" w14:textId="3EF82655" w:rsidR="00D22962" w:rsidRPr="008A34A7" w:rsidRDefault="00D22962" w:rsidP="00D440AA">
            <w:pPr>
              <w:pStyle w:val="Ingenmellomrom"/>
              <w:rPr>
                <w:rFonts w:ascii="Calibri" w:eastAsia="Times New Roman" w:hAnsi="Calibri" w:cs="Calibri"/>
                <w:b/>
                <w:bCs/>
                <w:color w:val="000000"/>
                <w:sz w:val="28"/>
                <w:szCs w:val="28"/>
                <w:lang w:eastAsia="nb-NO"/>
              </w:rPr>
            </w:pPr>
          </w:p>
        </w:tc>
        <w:tc>
          <w:tcPr>
            <w:tcW w:w="879" w:type="dxa"/>
            <w:vAlign w:val="bottom"/>
          </w:tcPr>
          <w:p w14:paraId="55282FE5" w14:textId="3611D53C" w:rsidR="00640454" w:rsidRPr="008A34A7" w:rsidRDefault="00640454" w:rsidP="00D440AA">
            <w:pPr>
              <w:pStyle w:val="Ingenmellomrom"/>
              <w:rPr>
                <w:rFonts w:ascii="Calibri" w:eastAsia="Times New Roman" w:hAnsi="Calibri" w:cs="Calibri"/>
                <w:color w:val="000000"/>
                <w:sz w:val="28"/>
                <w:szCs w:val="28"/>
                <w:lang w:eastAsia="nb-NO"/>
              </w:rPr>
            </w:pPr>
            <w:r w:rsidRPr="008A34A7">
              <w:rPr>
                <w:rFonts w:ascii="Calibri" w:eastAsia="Times New Roman" w:hAnsi="Calibri" w:cs="Calibri"/>
                <w:color w:val="000000"/>
                <w:sz w:val="28"/>
                <w:szCs w:val="28"/>
                <w:lang w:eastAsia="nb-NO"/>
              </w:rPr>
              <w:t>4</w:t>
            </w:r>
            <w:r w:rsidR="001C7B92">
              <w:rPr>
                <w:rFonts w:ascii="Calibri" w:eastAsia="Times New Roman" w:hAnsi="Calibri" w:cs="Calibri"/>
                <w:color w:val="000000"/>
                <w:sz w:val="28"/>
                <w:szCs w:val="28"/>
                <w:lang w:eastAsia="nb-NO"/>
              </w:rPr>
              <w:t>4</w:t>
            </w:r>
            <w:r w:rsidRPr="008A34A7">
              <w:rPr>
                <w:rFonts w:ascii="Calibri" w:eastAsia="Times New Roman" w:hAnsi="Calibri" w:cs="Calibri"/>
                <w:color w:val="000000"/>
                <w:sz w:val="28"/>
                <w:szCs w:val="28"/>
                <w:lang w:eastAsia="nb-NO"/>
              </w:rPr>
              <w:t>-46</w:t>
            </w:r>
          </w:p>
        </w:tc>
        <w:tc>
          <w:tcPr>
            <w:tcW w:w="993" w:type="dxa"/>
            <w:vAlign w:val="bottom"/>
          </w:tcPr>
          <w:p w14:paraId="01C24AB3" w14:textId="77777777" w:rsidR="00640454" w:rsidRPr="008A34A7" w:rsidRDefault="00640454" w:rsidP="00D440AA">
            <w:pPr>
              <w:pStyle w:val="Ingenmellomrom"/>
              <w:rPr>
                <w:rFonts w:ascii="Calibri" w:eastAsia="Times New Roman" w:hAnsi="Calibri" w:cs="Calibri"/>
                <w:color w:val="000000"/>
                <w:sz w:val="28"/>
                <w:szCs w:val="28"/>
                <w:lang w:eastAsia="nb-NO"/>
              </w:rPr>
            </w:pPr>
          </w:p>
        </w:tc>
        <w:tc>
          <w:tcPr>
            <w:tcW w:w="3118" w:type="dxa"/>
            <w:vMerge/>
          </w:tcPr>
          <w:p w14:paraId="15B854BA" w14:textId="0FE49BE2" w:rsidR="00640454" w:rsidRPr="00E418B5" w:rsidRDefault="00640454" w:rsidP="00D440AA">
            <w:pPr>
              <w:pStyle w:val="Bobletekst"/>
            </w:pPr>
          </w:p>
        </w:tc>
      </w:tr>
      <w:tr w:rsidR="0018570F" w:rsidRPr="00E418B5" w14:paraId="71EE5E03" w14:textId="77777777" w:rsidTr="00D22962">
        <w:trPr>
          <w:gridAfter w:val="1"/>
          <w:wAfter w:w="30" w:type="dxa"/>
          <w:trHeight w:val="356"/>
        </w:trPr>
        <w:tc>
          <w:tcPr>
            <w:tcW w:w="4219" w:type="dxa"/>
            <w:vAlign w:val="bottom"/>
          </w:tcPr>
          <w:p w14:paraId="095694CD" w14:textId="77777777" w:rsidR="0018570F" w:rsidRPr="00D22962" w:rsidRDefault="0018570F" w:rsidP="00D440AA">
            <w:pPr>
              <w:pStyle w:val="Ingenmellomrom"/>
              <w:rPr>
                <w:rFonts w:ascii="Calibri" w:eastAsia="Times New Roman" w:hAnsi="Calibri" w:cs="Calibri"/>
                <w:b/>
                <w:bCs/>
                <w:color w:val="000000"/>
                <w:sz w:val="28"/>
                <w:szCs w:val="28"/>
                <w:lang w:eastAsia="nb-NO"/>
              </w:rPr>
            </w:pPr>
            <w:r w:rsidRPr="00D22962">
              <w:rPr>
                <w:rFonts w:ascii="Calibri" w:eastAsia="Times New Roman" w:hAnsi="Calibri" w:cs="Calibri"/>
                <w:b/>
                <w:bCs/>
                <w:color w:val="000000"/>
                <w:sz w:val="28"/>
                <w:szCs w:val="28"/>
                <w:lang w:eastAsia="nb-NO"/>
              </w:rPr>
              <w:t>Sports sock 6 pk (kr. 250,-)</w:t>
            </w:r>
          </w:p>
          <w:p w14:paraId="48958B9B" w14:textId="1DBFD944" w:rsidR="00640454" w:rsidRPr="00D22962" w:rsidRDefault="00640454" w:rsidP="00640454">
            <w:pPr>
              <w:shd w:val="clear" w:color="auto" w:fill="FFFFFF"/>
              <w:spacing w:after="75"/>
              <w:outlineLvl w:val="1"/>
              <w:rPr>
                <w:rFonts w:asciiTheme="minorHAnsi" w:eastAsia="Times New Roman" w:hAnsiTheme="minorHAnsi" w:cstheme="minorHAnsi"/>
                <w:color w:val="434244"/>
                <w:sz w:val="24"/>
                <w:szCs w:val="24"/>
                <w:lang w:eastAsia="nb-NO"/>
              </w:rPr>
            </w:pPr>
            <w:r w:rsidRPr="00D22962">
              <w:rPr>
                <w:rFonts w:asciiTheme="minorHAnsi" w:eastAsia="Times New Roman" w:hAnsiTheme="minorHAnsi" w:cstheme="minorHAnsi"/>
                <w:sz w:val="24"/>
                <w:szCs w:val="24"/>
                <w:lang w:eastAsia="nb-NO"/>
              </w:rPr>
              <w:t>Super treningsstrømpe i myk frotè.</w:t>
            </w:r>
          </w:p>
        </w:tc>
        <w:tc>
          <w:tcPr>
            <w:tcW w:w="879" w:type="dxa"/>
            <w:vAlign w:val="bottom"/>
          </w:tcPr>
          <w:p w14:paraId="15C72998" w14:textId="738CF8C6" w:rsidR="0018570F" w:rsidRPr="00D22962" w:rsidRDefault="0018570F" w:rsidP="00D440AA">
            <w:pPr>
              <w:pStyle w:val="Ingenmellomrom"/>
              <w:rPr>
                <w:rFonts w:ascii="Calibri" w:eastAsia="Times New Roman" w:hAnsi="Calibri" w:cs="Calibri"/>
                <w:b/>
                <w:bCs/>
                <w:color w:val="000000"/>
                <w:sz w:val="28"/>
                <w:szCs w:val="28"/>
                <w:lang w:eastAsia="nb-NO"/>
              </w:rPr>
            </w:pPr>
            <w:r w:rsidRPr="00D22962">
              <w:rPr>
                <w:rFonts w:ascii="Calibri" w:eastAsia="Times New Roman" w:hAnsi="Calibri" w:cs="Calibri"/>
                <w:b/>
                <w:bCs/>
                <w:color w:val="000000"/>
                <w:sz w:val="28"/>
                <w:szCs w:val="28"/>
                <w:lang w:eastAsia="nb-NO"/>
              </w:rPr>
              <w:t>Str</w:t>
            </w:r>
            <w:r w:rsidR="00B675C2" w:rsidRPr="00D22962">
              <w:rPr>
                <w:rFonts w:ascii="Calibri" w:eastAsia="Times New Roman" w:hAnsi="Calibri" w:cs="Calibri"/>
                <w:b/>
                <w:bCs/>
                <w:color w:val="000000"/>
                <w:sz w:val="28"/>
                <w:szCs w:val="28"/>
                <w:lang w:eastAsia="nb-NO"/>
              </w:rPr>
              <w:t>.</w:t>
            </w:r>
          </w:p>
          <w:p w14:paraId="2C199FF6" w14:textId="59972083" w:rsidR="00640454" w:rsidRPr="00B521BF" w:rsidRDefault="00640454" w:rsidP="00D440AA">
            <w:pPr>
              <w:pStyle w:val="Ingenmellomrom"/>
              <w:rPr>
                <w:rFonts w:ascii="Calibri" w:eastAsia="Times New Roman" w:hAnsi="Calibri" w:cs="Calibri"/>
                <w:color w:val="000000"/>
                <w:sz w:val="28"/>
                <w:szCs w:val="28"/>
                <w:highlight w:val="cyan"/>
                <w:lang w:eastAsia="nb-NO"/>
              </w:rPr>
            </w:pPr>
          </w:p>
        </w:tc>
        <w:tc>
          <w:tcPr>
            <w:tcW w:w="993" w:type="dxa"/>
            <w:vAlign w:val="bottom"/>
          </w:tcPr>
          <w:p w14:paraId="6E1A745C" w14:textId="77777777" w:rsidR="0018570F" w:rsidRPr="008A34A7" w:rsidRDefault="0018570F" w:rsidP="00D440AA">
            <w:pPr>
              <w:pStyle w:val="Ingenmellomrom"/>
              <w:rPr>
                <w:rFonts w:ascii="Calibri" w:eastAsia="Times New Roman" w:hAnsi="Calibri" w:cs="Calibri"/>
                <w:color w:val="000000"/>
                <w:sz w:val="28"/>
                <w:szCs w:val="28"/>
                <w:lang w:eastAsia="nb-NO"/>
              </w:rPr>
            </w:pPr>
          </w:p>
        </w:tc>
        <w:tc>
          <w:tcPr>
            <w:tcW w:w="3118" w:type="dxa"/>
            <w:vMerge w:val="restart"/>
          </w:tcPr>
          <w:p w14:paraId="74B9157C" w14:textId="30972299" w:rsidR="00640454" w:rsidRDefault="00640454" w:rsidP="002731D4">
            <w:pPr>
              <w:pStyle w:val="Bobletekst"/>
            </w:pPr>
          </w:p>
          <w:p w14:paraId="176C6A6F" w14:textId="31170600" w:rsidR="00640454" w:rsidRDefault="00B675C2" w:rsidP="002731D4">
            <w:pPr>
              <w:pStyle w:val="Bobletekst"/>
            </w:pPr>
            <w:r w:rsidRPr="008A34A7">
              <w:rPr>
                <w:rFonts w:ascii="Calibri" w:eastAsia="Times New Roman" w:hAnsi="Calibri" w:cs="Calibri"/>
                <w:noProof/>
                <w:color w:val="000000"/>
                <w:lang w:eastAsia="nb-NO"/>
              </w:rPr>
              <w:drawing>
                <wp:anchor distT="0" distB="0" distL="114300" distR="114300" simplePos="0" relativeHeight="251752448" behindDoc="0" locked="0" layoutInCell="1" allowOverlap="1" wp14:anchorId="70DC5B2B" wp14:editId="478A6BBD">
                  <wp:simplePos x="0" y="0"/>
                  <wp:positionH relativeFrom="column">
                    <wp:posOffset>113030</wp:posOffset>
                  </wp:positionH>
                  <wp:positionV relativeFrom="paragraph">
                    <wp:posOffset>107950</wp:posOffset>
                  </wp:positionV>
                  <wp:extent cx="1447800" cy="1190625"/>
                  <wp:effectExtent l="0" t="0" r="0" b="9525"/>
                  <wp:wrapNone/>
                  <wp:docPr id="14" name="Bilde 14">
                    <a:extLst xmlns:a="http://schemas.openxmlformats.org/drawingml/2006/main">
                      <a:ext uri="{FF2B5EF4-FFF2-40B4-BE49-F238E27FC236}">
                        <a16:creationId xmlns:a16="http://schemas.microsoft.com/office/drawing/2014/main" id="{D7E8FA3E-72EF-4F2D-B9D7-E0CE3F01C846}"/>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D7E8FA3E-72EF-4F2D-B9D7-E0CE3F01C846}"/>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pic:spPr>
                      </pic:pic>
                    </a:graphicData>
                  </a:graphic>
                  <wp14:sizeRelH relativeFrom="page">
                    <wp14:pctWidth>0</wp14:pctWidth>
                  </wp14:sizeRelH>
                  <wp14:sizeRelV relativeFrom="page">
                    <wp14:pctHeight>0</wp14:pctHeight>
                  </wp14:sizeRelV>
                </wp:anchor>
              </w:drawing>
            </w:r>
          </w:p>
          <w:p w14:paraId="574DBD0D" w14:textId="64401D71" w:rsidR="00640454" w:rsidRDefault="00640454" w:rsidP="002731D4">
            <w:pPr>
              <w:pStyle w:val="Bobletekst"/>
            </w:pPr>
          </w:p>
          <w:p w14:paraId="1950B977" w14:textId="62FE6B92" w:rsidR="00640454" w:rsidRDefault="00640454" w:rsidP="002731D4">
            <w:pPr>
              <w:pStyle w:val="Bobletekst"/>
            </w:pPr>
          </w:p>
          <w:p w14:paraId="7E684EC8" w14:textId="75832DD2" w:rsidR="00640454" w:rsidRDefault="00640454" w:rsidP="002731D4">
            <w:pPr>
              <w:pStyle w:val="Bobletekst"/>
            </w:pPr>
          </w:p>
          <w:p w14:paraId="4FEC8A75" w14:textId="77777777" w:rsidR="00640454" w:rsidRDefault="00640454" w:rsidP="002731D4">
            <w:pPr>
              <w:pStyle w:val="Bobletekst"/>
            </w:pPr>
          </w:p>
          <w:p w14:paraId="5377880B" w14:textId="77777777" w:rsidR="00640454" w:rsidRDefault="00640454" w:rsidP="002731D4">
            <w:pPr>
              <w:pStyle w:val="Bobletekst"/>
            </w:pPr>
          </w:p>
          <w:p w14:paraId="58923722" w14:textId="77777777" w:rsidR="00640454" w:rsidRDefault="00640454" w:rsidP="002731D4">
            <w:pPr>
              <w:pStyle w:val="Bobletekst"/>
            </w:pPr>
          </w:p>
          <w:p w14:paraId="24AD5748" w14:textId="77777777" w:rsidR="00640454" w:rsidRDefault="00640454" w:rsidP="002731D4">
            <w:pPr>
              <w:pStyle w:val="Bobletekst"/>
            </w:pPr>
          </w:p>
          <w:p w14:paraId="1E30C949" w14:textId="77777777" w:rsidR="00640454" w:rsidRDefault="00640454" w:rsidP="002731D4">
            <w:pPr>
              <w:pStyle w:val="Bobletekst"/>
            </w:pPr>
          </w:p>
          <w:p w14:paraId="07EEDF04" w14:textId="6B95A4FD" w:rsidR="0018570F" w:rsidRPr="00E418B5" w:rsidRDefault="0018570F" w:rsidP="002731D4">
            <w:pPr>
              <w:pStyle w:val="Bobletekst"/>
            </w:pPr>
          </w:p>
        </w:tc>
      </w:tr>
      <w:tr w:rsidR="0018570F" w:rsidRPr="00E418B5" w14:paraId="2AE0EEE7" w14:textId="77777777" w:rsidTr="00D22962">
        <w:trPr>
          <w:gridAfter w:val="1"/>
          <w:wAfter w:w="30" w:type="dxa"/>
          <w:trHeight w:val="356"/>
        </w:trPr>
        <w:tc>
          <w:tcPr>
            <w:tcW w:w="4219" w:type="dxa"/>
            <w:vAlign w:val="bottom"/>
          </w:tcPr>
          <w:p w14:paraId="18F30AF5" w14:textId="77777777" w:rsidR="0018570F" w:rsidRDefault="0018570F" w:rsidP="00D440AA">
            <w:pPr>
              <w:pStyle w:val="Ingenmellomrom"/>
              <w:rPr>
                <w:rFonts w:ascii="Calibri" w:eastAsia="Times New Roman" w:hAnsi="Calibri" w:cs="Calibri"/>
                <w:b/>
                <w:bCs/>
                <w:color w:val="000000"/>
                <w:sz w:val="28"/>
                <w:szCs w:val="28"/>
                <w:lang w:eastAsia="nb-NO"/>
              </w:rPr>
            </w:pPr>
          </w:p>
          <w:p w14:paraId="52862863" w14:textId="23915192" w:rsidR="00D22962" w:rsidRPr="008A34A7" w:rsidRDefault="00D22962" w:rsidP="00D440AA">
            <w:pPr>
              <w:pStyle w:val="Ingenmellomrom"/>
              <w:rPr>
                <w:rFonts w:ascii="Calibri" w:eastAsia="Times New Roman" w:hAnsi="Calibri" w:cs="Calibri"/>
                <w:b/>
                <w:bCs/>
                <w:color w:val="000000"/>
                <w:sz w:val="28"/>
                <w:szCs w:val="28"/>
                <w:lang w:eastAsia="nb-NO"/>
              </w:rPr>
            </w:pPr>
          </w:p>
        </w:tc>
        <w:tc>
          <w:tcPr>
            <w:tcW w:w="879" w:type="dxa"/>
            <w:vAlign w:val="bottom"/>
          </w:tcPr>
          <w:p w14:paraId="7FC8309B" w14:textId="63066584" w:rsidR="0018570F" w:rsidRPr="008A34A7" w:rsidRDefault="0018570F" w:rsidP="00D440AA">
            <w:pPr>
              <w:pStyle w:val="Ingenmellomrom"/>
              <w:rPr>
                <w:rFonts w:ascii="Calibri" w:eastAsia="Times New Roman" w:hAnsi="Calibri" w:cs="Calibri"/>
                <w:color w:val="000000"/>
                <w:sz w:val="28"/>
                <w:szCs w:val="28"/>
                <w:lang w:eastAsia="nb-NO"/>
              </w:rPr>
            </w:pPr>
            <w:r w:rsidRPr="008A34A7">
              <w:rPr>
                <w:rFonts w:ascii="Calibri" w:eastAsia="Times New Roman" w:hAnsi="Calibri" w:cs="Calibri"/>
                <w:color w:val="000000"/>
                <w:sz w:val="28"/>
                <w:szCs w:val="28"/>
                <w:lang w:eastAsia="nb-NO"/>
              </w:rPr>
              <w:t>36-39</w:t>
            </w:r>
          </w:p>
        </w:tc>
        <w:tc>
          <w:tcPr>
            <w:tcW w:w="993" w:type="dxa"/>
            <w:vAlign w:val="bottom"/>
          </w:tcPr>
          <w:p w14:paraId="3DFDB7EC" w14:textId="77777777" w:rsidR="0018570F" w:rsidRPr="008A34A7" w:rsidRDefault="0018570F" w:rsidP="00D440AA">
            <w:pPr>
              <w:pStyle w:val="Ingenmellomrom"/>
              <w:rPr>
                <w:rFonts w:ascii="Calibri" w:eastAsia="Times New Roman" w:hAnsi="Calibri" w:cs="Calibri"/>
                <w:color w:val="000000"/>
                <w:sz w:val="28"/>
                <w:szCs w:val="28"/>
                <w:lang w:eastAsia="nb-NO"/>
              </w:rPr>
            </w:pPr>
          </w:p>
        </w:tc>
        <w:tc>
          <w:tcPr>
            <w:tcW w:w="3118" w:type="dxa"/>
            <w:vMerge/>
          </w:tcPr>
          <w:p w14:paraId="4985BE43" w14:textId="7BDB7DCC" w:rsidR="0018570F" w:rsidRPr="00E418B5" w:rsidRDefault="0018570F" w:rsidP="00D440AA">
            <w:pPr>
              <w:pStyle w:val="Bobletekst"/>
            </w:pPr>
          </w:p>
        </w:tc>
      </w:tr>
      <w:tr w:rsidR="0018570F" w:rsidRPr="00E418B5" w14:paraId="6FD99F4A" w14:textId="77777777" w:rsidTr="00D22962">
        <w:trPr>
          <w:gridAfter w:val="1"/>
          <w:wAfter w:w="30" w:type="dxa"/>
          <w:trHeight w:val="356"/>
        </w:trPr>
        <w:tc>
          <w:tcPr>
            <w:tcW w:w="4219" w:type="dxa"/>
            <w:vAlign w:val="bottom"/>
          </w:tcPr>
          <w:p w14:paraId="521C5262" w14:textId="77777777" w:rsidR="0018570F" w:rsidRDefault="0018570F" w:rsidP="00D440AA">
            <w:pPr>
              <w:pStyle w:val="Ingenmellomrom"/>
              <w:rPr>
                <w:rFonts w:ascii="Calibri" w:eastAsia="Times New Roman" w:hAnsi="Calibri" w:cs="Calibri"/>
                <w:b/>
                <w:bCs/>
                <w:color w:val="000000"/>
                <w:sz w:val="28"/>
                <w:szCs w:val="28"/>
                <w:lang w:eastAsia="nb-NO"/>
              </w:rPr>
            </w:pPr>
          </w:p>
          <w:p w14:paraId="65FD00B2" w14:textId="19CC6A72" w:rsidR="00D22962" w:rsidRPr="008A34A7" w:rsidRDefault="00D22962" w:rsidP="00D440AA">
            <w:pPr>
              <w:pStyle w:val="Ingenmellomrom"/>
              <w:rPr>
                <w:rFonts w:ascii="Calibri" w:eastAsia="Times New Roman" w:hAnsi="Calibri" w:cs="Calibri"/>
                <w:b/>
                <w:bCs/>
                <w:color w:val="000000"/>
                <w:sz w:val="28"/>
                <w:szCs w:val="28"/>
                <w:lang w:eastAsia="nb-NO"/>
              </w:rPr>
            </w:pPr>
          </w:p>
        </w:tc>
        <w:tc>
          <w:tcPr>
            <w:tcW w:w="879" w:type="dxa"/>
            <w:vAlign w:val="bottom"/>
          </w:tcPr>
          <w:p w14:paraId="3610908B" w14:textId="38D25BCD" w:rsidR="0018570F" w:rsidRPr="008A34A7" w:rsidRDefault="0018570F" w:rsidP="00D440AA">
            <w:pPr>
              <w:pStyle w:val="Ingenmellomrom"/>
              <w:rPr>
                <w:rFonts w:ascii="Calibri" w:eastAsia="Times New Roman" w:hAnsi="Calibri" w:cs="Calibri"/>
                <w:color w:val="000000"/>
                <w:sz w:val="28"/>
                <w:szCs w:val="28"/>
                <w:lang w:eastAsia="nb-NO"/>
              </w:rPr>
            </w:pPr>
            <w:r w:rsidRPr="008A34A7">
              <w:rPr>
                <w:rFonts w:ascii="Calibri" w:eastAsia="Times New Roman" w:hAnsi="Calibri" w:cs="Calibri"/>
                <w:color w:val="000000"/>
                <w:sz w:val="28"/>
                <w:szCs w:val="28"/>
                <w:lang w:eastAsia="nb-NO"/>
              </w:rPr>
              <w:t>40-4</w:t>
            </w:r>
            <w:r w:rsidR="001C7B92">
              <w:rPr>
                <w:rFonts w:ascii="Calibri" w:eastAsia="Times New Roman" w:hAnsi="Calibri" w:cs="Calibri"/>
                <w:color w:val="000000"/>
                <w:sz w:val="28"/>
                <w:szCs w:val="28"/>
                <w:lang w:eastAsia="nb-NO"/>
              </w:rPr>
              <w:t>3</w:t>
            </w:r>
          </w:p>
        </w:tc>
        <w:tc>
          <w:tcPr>
            <w:tcW w:w="993" w:type="dxa"/>
            <w:vAlign w:val="bottom"/>
          </w:tcPr>
          <w:p w14:paraId="34860335" w14:textId="77777777" w:rsidR="0018570F" w:rsidRPr="008A34A7" w:rsidRDefault="0018570F" w:rsidP="00D440AA">
            <w:pPr>
              <w:pStyle w:val="Ingenmellomrom"/>
              <w:rPr>
                <w:rFonts w:ascii="Calibri" w:eastAsia="Times New Roman" w:hAnsi="Calibri" w:cs="Calibri"/>
                <w:color w:val="000000"/>
                <w:sz w:val="28"/>
                <w:szCs w:val="28"/>
                <w:lang w:eastAsia="nb-NO"/>
              </w:rPr>
            </w:pPr>
          </w:p>
        </w:tc>
        <w:tc>
          <w:tcPr>
            <w:tcW w:w="3118" w:type="dxa"/>
            <w:vMerge/>
          </w:tcPr>
          <w:p w14:paraId="1435D283" w14:textId="77777777" w:rsidR="0018570F" w:rsidRPr="00E418B5" w:rsidRDefault="0018570F" w:rsidP="00D440AA">
            <w:pPr>
              <w:pStyle w:val="Bobletekst"/>
            </w:pPr>
          </w:p>
        </w:tc>
      </w:tr>
      <w:tr w:rsidR="0018570F" w:rsidRPr="00E418B5" w14:paraId="2A9201B2" w14:textId="77777777" w:rsidTr="00D22962">
        <w:trPr>
          <w:gridAfter w:val="1"/>
          <w:wAfter w:w="30" w:type="dxa"/>
          <w:trHeight w:val="453"/>
        </w:trPr>
        <w:tc>
          <w:tcPr>
            <w:tcW w:w="4219" w:type="dxa"/>
            <w:vAlign w:val="bottom"/>
          </w:tcPr>
          <w:p w14:paraId="30A2429B" w14:textId="77777777" w:rsidR="0018570F" w:rsidRDefault="0018570F" w:rsidP="00D440AA">
            <w:pPr>
              <w:pStyle w:val="Ingenmellomrom"/>
              <w:rPr>
                <w:rFonts w:ascii="Calibri" w:eastAsia="Times New Roman" w:hAnsi="Calibri" w:cs="Calibri"/>
                <w:b/>
                <w:bCs/>
                <w:color w:val="000000"/>
                <w:sz w:val="28"/>
                <w:szCs w:val="28"/>
                <w:lang w:eastAsia="nb-NO"/>
              </w:rPr>
            </w:pPr>
          </w:p>
          <w:p w14:paraId="06B6627A" w14:textId="77777777" w:rsidR="00D22962" w:rsidRDefault="00D22962" w:rsidP="00D440AA">
            <w:pPr>
              <w:pStyle w:val="Ingenmellomrom"/>
              <w:rPr>
                <w:rFonts w:ascii="Calibri" w:eastAsia="Times New Roman" w:hAnsi="Calibri" w:cs="Calibri"/>
                <w:b/>
                <w:bCs/>
                <w:color w:val="000000"/>
                <w:sz w:val="28"/>
                <w:szCs w:val="28"/>
                <w:lang w:eastAsia="nb-NO"/>
              </w:rPr>
            </w:pPr>
          </w:p>
          <w:p w14:paraId="05B1CCBE" w14:textId="5BE1F665" w:rsidR="00D22962" w:rsidRPr="008A34A7" w:rsidRDefault="00D22962" w:rsidP="00D440AA">
            <w:pPr>
              <w:pStyle w:val="Ingenmellomrom"/>
              <w:rPr>
                <w:rFonts w:ascii="Calibri" w:eastAsia="Times New Roman" w:hAnsi="Calibri" w:cs="Calibri"/>
                <w:b/>
                <w:bCs/>
                <w:color w:val="000000"/>
                <w:sz w:val="28"/>
                <w:szCs w:val="28"/>
                <w:lang w:eastAsia="nb-NO"/>
              </w:rPr>
            </w:pPr>
          </w:p>
        </w:tc>
        <w:tc>
          <w:tcPr>
            <w:tcW w:w="879" w:type="dxa"/>
            <w:vAlign w:val="bottom"/>
          </w:tcPr>
          <w:p w14:paraId="1108589D" w14:textId="4158C714" w:rsidR="00640454" w:rsidRPr="008A34A7" w:rsidRDefault="0018570F" w:rsidP="00D440AA">
            <w:pPr>
              <w:pStyle w:val="Ingenmellomrom"/>
              <w:rPr>
                <w:rFonts w:ascii="Calibri" w:eastAsia="Times New Roman" w:hAnsi="Calibri" w:cs="Calibri"/>
                <w:color w:val="000000"/>
                <w:sz w:val="28"/>
                <w:szCs w:val="28"/>
                <w:lang w:eastAsia="nb-NO"/>
              </w:rPr>
            </w:pPr>
            <w:r w:rsidRPr="008A34A7">
              <w:rPr>
                <w:rFonts w:ascii="Calibri" w:eastAsia="Times New Roman" w:hAnsi="Calibri" w:cs="Calibri"/>
                <w:color w:val="000000"/>
                <w:sz w:val="28"/>
                <w:szCs w:val="28"/>
                <w:lang w:eastAsia="nb-NO"/>
              </w:rPr>
              <w:t>4</w:t>
            </w:r>
            <w:r w:rsidR="001C7B92">
              <w:rPr>
                <w:rFonts w:ascii="Calibri" w:eastAsia="Times New Roman" w:hAnsi="Calibri" w:cs="Calibri"/>
                <w:color w:val="000000"/>
                <w:sz w:val="28"/>
                <w:szCs w:val="28"/>
                <w:lang w:eastAsia="nb-NO"/>
              </w:rPr>
              <w:t>4</w:t>
            </w:r>
            <w:r w:rsidRPr="008A34A7">
              <w:rPr>
                <w:rFonts w:ascii="Calibri" w:eastAsia="Times New Roman" w:hAnsi="Calibri" w:cs="Calibri"/>
                <w:color w:val="000000"/>
                <w:sz w:val="28"/>
                <w:szCs w:val="28"/>
                <w:lang w:eastAsia="nb-NO"/>
              </w:rPr>
              <w:t>-46</w:t>
            </w:r>
          </w:p>
        </w:tc>
        <w:tc>
          <w:tcPr>
            <w:tcW w:w="993" w:type="dxa"/>
            <w:vAlign w:val="bottom"/>
          </w:tcPr>
          <w:p w14:paraId="083C2C5F" w14:textId="77777777" w:rsidR="0018570F" w:rsidRPr="008A34A7" w:rsidRDefault="0018570F" w:rsidP="00D440AA">
            <w:pPr>
              <w:pStyle w:val="Ingenmellomrom"/>
              <w:rPr>
                <w:rFonts w:ascii="Calibri" w:eastAsia="Times New Roman" w:hAnsi="Calibri" w:cs="Calibri"/>
                <w:color w:val="000000"/>
                <w:sz w:val="28"/>
                <w:szCs w:val="28"/>
                <w:lang w:eastAsia="nb-NO"/>
              </w:rPr>
            </w:pPr>
          </w:p>
        </w:tc>
        <w:tc>
          <w:tcPr>
            <w:tcW w:w="3118" w:type="dxa"/>
            <w:vMerge/>
          </w:tcPr>
          <w:p w14:paraId="077EE7DF" w14:textId="77777777" w:rsidR="0018570F" w:rsidRPr="00E418B5" w:rsidRDefault="0018570F" w:rsidP="00D440AA">
            <w:pPr>
              <w:pStyle w:val="Bobletekst"/>
            </w:pPr>
          </w:p>
        </w:tc>
      </w:tr>
      <w:tr w:rsidR="00B521BF" w:rsidRPr="00E418B5" w14:paraId="3700B719" w14:textId="77777777" w:rsidTr="00D22962">
        <w:trPr>
          <w:gridAfter w:val="1"/>
          <w:wAfter w:w="30" w:type="dxa"/>
          <w:trHeight w:val="356"/>
        </w:trPr>
        <w:tc>
          <w:tcPr>
            <w:tcW w:w="4219" w:type="dxa"/>
            <w:vAlign w:val="bottom"/>
          </w:tcPr>
          <w:p w14:paraId="0446F8CA" w14:textId="77777777" w:rsidR="00D22962" w:rsidRDefault="00D22962" w:rsidP="00D440AA">
            <w:pPr>
              <w:pStyle w:val="Ingenmellomrom"/>
              <w:rPr>
                <w:b/>
                <w:iCs/>
                <w:sz w:val="28"/>
                <w:szCs w:val="28"/>
              </w:rPr>
            </w:pPr>
          </w:p>
          <w:p w14:paraId="628B5B45" w14:textId="77777777" w:rsidR="00D22962" w:rsidRDefault="00D22962" w:rsidP="00D440AA">
            <w:pPr>
              <w:pStyle w:val="Ingenmellomrom"/>
              <w:rPr>
                <w:b/>
                <w:iCs/>
                <w:sz w:val="28"/>
                <w:szCs w:val="28"/>
              </w:rPr>
            </w:pPr>
          </w:p>
          <w:p w14:paraId="5E5ACF4A" w14:textId="5BDA58BE" w:rsidR="00B521BF" w:rsidRPr="00B675C2" w:rsidRDefault="00B521BF" w:rsidP="00D440AA">
            <w:pPr>
              <w:pStyle w:val="Ingenmellomrom"/>
              <w:rPr>
                <w:b/>
                <w:iCs/>
                <w:sz w:val="28"/>
                <w:szCs w:val="28"/>
                <w:highlight w:val="cyan"/>
              </w:rPr>
            </w:pPr>
            <w:r w:rsidRPr="00D22962">
              <w:rPr>
                <w:b/>
                <w:iCs/>
                <w:sz w:val="28"/>
                <w:szCs w:val="28"/>
              </w:rPr>
              <w:t xml:space="preserve">Tennpinner 1 pakke(stor) </w:t>
            </w:r>
          </w:p>
        </w:tc>
        <w:tc>
          <w:tcPr>
            <w:tcW w:w="879" w:type="dxa"/>
            <w:vAlign w:val="bottom"/>
          </w:tcPr>
          <w:p w14:paraId="5F9A867E" w14:textId="77777777" w:rsidR="00B521BF" w:rsidRPr="00B521BF" w:rsidRDefault="00B521BF" w:rsidP="00D440AA">
            <w:pPr>
              <w:pStyle w:val="Ingenmellomrom"/>
              <w:rPr>
                <w:rFonts w:ascii="Calibri" w:eastAsia="Times New Roman" w:hAnsi="Calibri" w:cs="Calibri"/>
                <w:b/>
                <w:bCs/>
                <w:color w:val="000000"/>
                <w:sz w:val="28"/>
                <w:szCs w:val="28"/>
                <w:highlight w:val="cyan"/>
                <w:lang w:eastAsia="nb-NO"/>
              </w:rPr>
            </w:pPr>
          </w:p>
          <w:p w14:paraId="4C3B2BDC" w14:textId="77777777" w:rsidR="00B521BF" w:rsidRPr="00B521BF" w:rsidRDefault="00B521BF" w:rsidP="00D440AA">
            <w:pPr>
              <w:pStyle w:val="Ingenmellomrom"/>
              <w:rPr>
                <w:rFonts w:ascii="Calibri" w:eastAsia="Times New Roman" w:hAnsi="Calibri" w:cs="Calibri"/>
                <w:b/>
                <w:bCs/>
                <w:color w:val="000000"/>
                <w:sz w:val="28"/>
                <w:szCs w:val="28"/>
                <w:highlight w:val="cyan"/>
                <w:lang w:eastAsia="nb-NO"/>
              </w:rPr>
            </w:pPr>
          </w:p>
          <w:p w14:paraId="5CCF3BB3" w14:textId="462673F4" w:rsidR="00B521BF" w:rsidRPr="00B521BF" w:rsidRDefault="00B521BF" w:rsidP="00D440AA">
            <w:pPr>
              <w:pStyle w:val="Ingenmellomrom"/>
              <w:rPr>
                <w:rFonts w:ascii="Calibri" w:eastAsia="Times New Roman" w:hAnsi="Calibri" w:cs="Calibri"/>
                <w:b/>
                <w:bCs/>
                <w:color w:val="000000"/>
                <w:sz w:val="28"/>
                <w:szCs w:val="28"/>
                <w:highlight w:val="cyan"/>
                <w:lang w:eastAsia="nb-NO"/>
              </w:rPr>
            </w:pPr>
            <w:r w:rsidRPr="00D22962">
              <w:rPr>
                <w:rFonts w:ascii="Calibri" w:eastAsia="Times New Roman" w:hAnsi="Calibri" w:cs="Calibri"/>
                <w:b/>
                <w:bCs/>
                <w:color w:val="000000"/>
                <w:sz w:val="28"/>
                <w:szCs w:val="28"/>
                <w:lang w:eastAsia="nb-NO"/>
              </w:rPr>
              <w:t>100,-</w:t>
            </w:r>
          </w:p>
        </w:tc>
        <w:tc>
          <w:tcPr>
            <w:tcW w:w="993" w:type="dxa"/>
            <w:vMerge w:val="restart"/>
            <w:vAlign w:val="bottom"/>
          </w:tcPr>
          <w:p w14:paraId="1532187F" w14:textId="77777777" w:rsidR="00B521BF" w:rsidRPr="008A34A7" w:rsidRDefault="00B521BF" w:rsidP="00D440AA">
            <w:pPr>
              <w:pStyle w:val="Ingenmellomrom"/>
              <w:rPr>
                <w:rFonts w:ascii="Calibri" w:eastAsia="Times New Roman" w:hAnsi="Calibri" w:cs="Calibri"/>
                <w:color w:val="000000"/>
                <w:sz w:val="28"/>
                <w:szCs w:val="28"/>
                <w:lang w:eastAsia="nb-NO"/>
              </w:rPr>
            </w:pPr>
          </w:p>
        </w:tc>
        <w:tc>
          <w:tcPr>
            <w:tcW w:w="3118" w:type="dxa"/>
            <w:vMerge w:val="restart"/>
          </w:tcPr>
          <w:p w14:paraId="49B8DCCD" w14:textId="423199B5" w:rsidR="00B521BF" w:rsidRDefault="00B521BF" w:rsidP="00D440AA">
            <w:pPr>
              <w:pStyle w:val="Bobletekst"/>
              <w:rPr>
                <w:noProof/>
              </w:rPr>
            </w:pPr>
          </w:p>
          <w:p w14:paraId="53FB7E76" w14:textId="0E27063B" w:rsidR="00B521BF" w:rsidRDefault="00B675C2" w:rsidP="00D440AA">
            <w:pPr>
              <w:pStyle w:val="Bobletekst"/>
              <w:rPr>
                <w:noProof/>
              </w:rPr>
            </w:pPr>
            <w:r>
              <w:rPr>
                <w:noProof/>
              </w:rPr>
              <w:drawing>
                <wp:anchor distT="0" distB="0" distL="114300" distR="114300" simplePos="0" relativeHeight="251748352" behindDoc="0" locked="0" layoutInCell="1" allowOverlap="1" wp14:anchorId="04B8C33E" wp14:editId="2EDC1760">
                  <wp:simplePos x="0" y="0"/>
                  <wp:positionH relativeFrom="margin">
                    <wp:posOffset>255905</wp:posOffset>
                  </wp:positionH>
                  <wp:positionV relativeFrom="paragraph">
                    <wp:posOffset>65405</wp:posOffset>
                  </wp:positionV>
                  <wp:extent cx="1095375" cy="1229995"/>
                  <wp:effectExtent l="0" t="0" r="9525" b="825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F5479" w14:textId="64B1A580" w:rsidR="00B521BF" w:rsidRDefault="00B521BF" w:rsidP="00D440AA">
            <w:pPr>
              <w:pStyle w:val="Bobletekst"/>
            </w:pPr>
          </w:p>
          <w:p w14:paraId="1CC89D78" w14:textId="304DCBAA" w:rsidR="00B521BF" w:rsidRDefault="00B521BF" w:rsidP="00D440AA">
            <w:pPr>
              <w:pStyle w:val="Bobletekst"/>
            </w:pPr>
          </w:p>
          <w:p w14:paraId="574DD3A4" w14:textId="15136472" w:rsidR="00B521BF" w:rsidRDefault="00B521BF" w:rsidP="00D440AA">
            <w:pPr>
              <w:pStyle w:val="Bobletekst"/>
            </w:pPr>
          </w:p>
          <w:p w14:paraId="5FBD2C9E" w14:textId="03D08BB0" w:rsidR="00B521BF" w:rsidRDefault="00B521BF" w:rsidP="00D440AA">
            <w:pPr>
              <w:pStyle w:val="Bobletekst"/>
            </w:pPr>
          </w:p>
          <w:p w14:paraId="776594C5" w14:textId="77777777" w:rsidR="00B521BF" w:rsidRDefault="00B521BF" w:rsidP="00D440AA">
            <w:pPr>
              <w:pStyle w:val="Bobletekst"/>
            </w:pPr>
          </w:p>
          <w:p w14:paraId="0F092E93" w14:textId="77777777" w:rsidR="00B521BF" w:rsidRDefault="00B521BF" w:rsidP="00D440AA">
            <w:pPr>
              <w:pStyle w:val="Bobletekst"/>
            </w:pPr>
          </w:p>
          <w:p w14:paraId="6E4C6B2E" w14:textId="77777777" w:rsidR="00B521BF" w:rsidRDefault="00B521BF" w:rsidP="00D440AA">
            <w:pPr>
              <w:pStyle w:val="Bobletekst"/>
            </w:pPr>
          </w:p>
          <w:p w14:paraId="3DE28B24" w14:textId="77777777" w:rsidR="00B521BF" w:rsidRPr="00E418B5" w:rsidRDefault="00B521BF" w:rsidP="001C0ACD">
            <w:pPr>
              <w:pStyle w:val="Bobletekst"/>
            </w:pPr>
          </w:p>
        </w:tc>
      </w:tr>
      <w:tr w:rsidR="00B521BF" w:rsidRPr="00E418B5" w14:paraId="58E49313" w14:textId="77777777" w:rsidTr="00D22962">
        <w:trPr>
          <w:gridAfter w:val="1"/>
          <w:wAfter w:w="30" w:type="dxa"/>
          <w:trHeight w:val="356"/>
        </w:trPr>
        <w:tc>
          <w:tcPr>
            <w:tcW w:w="4219" w:type="dxa"/>
            <w:vAlign w:val="bottom"/>
          </w:tcPr>
          <w:p w14:paraId="317D1DD0" w14:textId="2BF60BD5" w:rsidR="00B521BF" w:rsidRPr="00D22962" w:rsidRDefault="00B521BF" w:rsidP="00D440AA">
            <w:pPr>
              <w:pStyle w:val="Ingenmellomrom"/>
              <w:rPr>
                <w:iCs/>
                <w:sz w:val="24"/>
                <w:szCs w:val="24"/>
              </w:rPr>
            </w:pPr>
            <w:r w:rsidRPr="00D22962">
              <w:rPr>
                <w:iCs/>
                <w:sz w:val="24"/>
                <w:szCs w:val="24"/>
              </w:rPr>
              <w:t>Opptenningspinner er et 100 % naturprodukt. Perfekt til opptenning i peis, grill og bålpanne. De små pakkene egner seg fint til å ha med på tur.</w:t>
            </w:r>
          </w:p>
        </w:tc>
        <w:tc>
          <w:tcPr>
            <w:tcW w:w="879" w:type="dxa"/>
            <w:vAlign w:val="bottom"/>
          </w:tcPr>
          <w:p w14:paraId="27ED8556" w14:textId="77777777" w:rsidR="00B521BF" w:rsidRPr="008A34A7" w:rsidRDefault="00B521BF" w:rsidP="00D440AA">
            <w:pPr>
              <w:pStyle w:val="Ingenmellomrom"/>
              <w:rPr>
                <w:rFonts w:ascii="Calibri" w:eastAsia="Times New Roman" w:hAnsi="Calibri" w:cs="Calibri"/>
                <w:color w:val="000000"/>
                <w:sz w:val="28"/>
                <w:szCs w:val="28"/>
                <w:lang w:eastAsia="nb-NO"/>
              </w:rPr>
            </w:pPr>
          </w:p>
        </w:tc>
        <w:tc>
          <w:tcPr>
            <w:tcW w:w="993" w:type="dxa"/>
            <w:vMerge/>
            <w:vAlign w:val="bottom"/>
          </w:tcPr>
          <w:p w14:paraId="5E2106BD" w14:textId="77777777" w:rsidR="00B521BF" w:rsidRPr="008A34A7" w:rsidRDefault="00B521BF" w:rsidP="00D440AA">
            <w:pPr>
              <w:pStyle w:val="Ingenmellomrom"/>
              <w:rPr>
                <w:rFonts w:ascii="Calibri" w:eastAsia="Times New Roman" w:hAnsi="Calibri" w:cs="Calibri"/>
                <w:color w:val="000000"/>
                <w:sz w:val="28"/>
                <w:szCs w:val="28"/>
                <w:lang w:eastAsia="nb-NO"/>
              </w:rPr>
            </w:pPr>
          </w:p>
        </w:tc>
        <w:tc>
          <w:tcPr>
            <w:tcW w:w="3118" w:type="dxa"/>
            <w:vMerge/>
          </w:tcPr>
          <w:p w14:paraId="340C59FA" w14:textId="12B60AA7" w:rsidR="00B521BF" w:rsidRPr="00E418B5" w:rsidRDefault="00B521BF" w:rsidP="00D440AA">
            <w:pPr>
              <w:pStyle w:val="Bobletekst"/>
            </w:pPr>
          </w:p>
        </w:tc>
      </w:tr>
      <w:tr w:rsidR="00B521BF" w:rsidRPr="00E418B5" w14:paraId="4C895288" w14:textId="77777777" w:rsidTr="00D22962">
        <w:trPr>
          <w:gridAfter w:val="1"/>
          <w:wAfter w:w="30" w:type="dxa"/>
          <w:trHeight w:val="356"/>
        </w:trPr>
        <w:tc>
          <w:tcPr>
            <w:tcW w:w="4219" w:type="dxa"/>
            <w:vAlign w:val="bottom"/>
          </w:tcPr>
          <w:p w14:paraId="2E8B4A0C" w14:textId="30A46908" w:rsidR="00B675C2" w:rsidRPr="00D22962" w:rsidRDefault="00B675C2" w:rsidP="00B521BF">
            <w:pPr>
              <w:pStyle w:val="Ingenmellomrom"/>
              <w:rPr>
                <w:b/>
                <w:iCs/>
                <w:sz w:val="28"/>
                <w:szCs w:val="28"/>
              </w:rPr>
            </w:pPr>
          </w:p>
          <w:p w14:paraId="1513DA88" w14:textId="43D80965" w:rsidR="00D22962" w:rsidRPr="00D22962" w:rsidRDefault="00B521BF" w:rsidP="00B521BF">
            <w:pPr>
              <w:pStyle w:val="Ingenmellomrom"/>
              <w:rPr>
                <w:b/>
                <w:iCs/>
                <w:sz w:val="28"/>
                <w:szCs w:val="28"/>
              </w:rPr>
            </w:pPr>
            <w:r w:rsidRPr="00D22962">
              <w:rPr>
                <w:b/>
                <w:iCs/>
                <w:sz w:val="28"/>
                <w:szCs w:val="28"/>
              </w:rPr>
              <w:t>Tennpinner 3 pakker(små)</w:t>
            </w:r>
          </w:p>
        </w:tc>
        <w:tc>
          <w:tcPr>
            <w:tcW w:w="879" w:type="dxa"/>
            <w:vAlign w:val="bottom"/>
          </w:tcPr>
          <w:p w14:paraId="35B35A4A" w14:textId="2C2CAEC0" w:rsidR="00B521BF" w:rsidRPr="00B521BF" w:rsidRDefault="00B521BF" w:rsidP="00B675C2">
            <w:pPr>
              <w:pStyle w:val="Ingenmellomrom"/>
              <w:rPr>
                <w:rFonts w:ascii="Calibri" w:eastAsia="Times New Roman" w:hAnsi="Calibri" w:cs="Calibri"/>
                <w:b/>
                <w:bCs/>
                <w:color w:val="000000"/>
                <w:sz w:val="28"/>
                <w:szCs w:val="28"/>
                <w:highlight w:val="cyan"/>
                <w:lang w:eastAsia="nb-NO"/>
              </w:rPr>
            </w:pPr>
            <w:r w:rsidRPr="00D22962">
              <w:rPr>
                <w:rFonts w:ascii="Calibri" w:eastAsia="Times New Roman" w:hAnsi="Calibri" w:cs="Calibri"/>
                <w:b/>
                <w:bCs/>
                <w:color w:val="000000"/>
                <w:sz w:val="28"/>
                <w:szCs w:val="28"/>
                <w:lang w:eastAsia="nb-NO"/>
              </w:rPr>
              <w:t>100,-</w:t>
            </w:r>
          </w:p>
        </w:tc>
        <w:tc>
          <w:tcPr>
            <w:tcW w:w="993" w:type="dxa"/>
            <w:vMerge w:val="restart"/>
            <w:vAlign w:val="bottom"/>
          </w:tcPr>
          <w:p w14:paraId="3C9B9C47" w14:textId="77777777" w:rsidR="00B521BF" w:rsidRPr="008A34A7" w:rsidRDefault="00B521BF" w:rsidP="00D440AA">
            <w:pPr>
              <w:pStyle w:val="Ingenmellomrom"/>
              <w:rPr>
                <w:rFonts w:ascii="Calibri" w:eastAsia="Times New Roman" w:hAnsi="Calibri" w:cs="Calibri"/>
                <w:color w:val="000000"/>
                <w:sz w:val="28"/>
                <w:szCs w:val="28"/>
                <w:lang w:eastAsia="nb-NO"/>
              </w:rPr>
            </w:pPr>
          </w:p>
        </w:tc>
        <w:tc>
          <w:tcPr>
            <w:tcW w:w="3118" w:type="dxa"/>
            <w:vMerge w:val="restart"/>
          </w:tcPr>
          <w:p w14:paraId="38C73000" w14:textId="1C735A1B" w:rsidR="00B521BF" w:rsidRPr="00E418B5" w:rsidRDefault="00B521BF" w:rsidP="009D1B64">
            <w:pPr>
              <w:pStyle w:val="Bobletekst"/>
            </w:pPr>
            <w:r>
              <w:rPr>
                <w:noProof/>
              </w:rPr>
              <w:drawing>
                <wp:anchor distT="0" distB="0" distL="114300" distR="114300" simplePos="0" relativeHeight="251750400" behindDoc="0" locked="0" layoutInCell="1" allowOverlap="1" wp14:anchorId="2285DF55" wp14:editId="71C1C490">
                  <wp:simplePos x="0" y="0"/>
                  <wp:positionH relativeFrom="margin">
                    <wp:posOffset>370840</wp:posOffset>
                  </wp:positionH>
                  <wp:positionV relativeFrom="paragraph">
                    <wp:posOffset>71755</wp:posOffset>
                  </wp:positionV>
                  <wp:extent cx="914400" cy="1066523"/>
                  <wp:effectExtent l="0" t="0" r="0" b="63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0665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521BF" w:rsidRPr="00E418B5" w14:paraId="3DA82831" w14:textId="77777777" w:rsidTr="00D22962">
        <w:trPr>
          <w:gridAfter w:val="1"/>
          <w:wAfter w:w="30" w:type="dxa"/>
          <w:trHeight w:val="356"/>
        </w:trPr>
        <w:tc>
          <w:tcPr>
            <w:tcW w:w="4219" w:type="dxa"/>
            <w:vAlign w:val="bottom"/>
          </w:tcPr>
          <w:p w14:paraId="7A339911" w14:textId="1DD2683F" w:rsidR="00B521BF" w:rsidRPr="00D22962" w:rsidRDefault="00B521BF" w:rsidP="00D440AA">
            <w:pPr>
              <w:pStyle w:val="Ingenmellomrom"/>
              <w:rPr>
                <w:iCs/>
                <w:sz w:val="24"/>
                <w:szCs w:val="24"/>
              </w:rPr>
            </w:pPr>
            <w:r w:rsidRPr="00D22962">
              <w:rPr>
                <w:iCs/>
                <w:sz w:val="24"/>
                <w:szCs w:val="24"/>
              </w:rPr>
              <w:t>Opptenningspinner er et 100 % naturprodukt. Perfekt til opptenning i peis, grill og bålpanne.  De små pakkene egner seg fint til å ha med på tur.</w:t>
            </w:r>
          </w:p>
        </w:tc>
        <w:tc>
          <w:tcPr>
            <w:tcW w:w="879" w:type="dxa"/>
            <w:vAlign w:val="bottom"/>
          </w:tcPr>
          <w:p w14:paraId="28841A90" w14:textId="77777777" w:rsidR="00B521BF" w:rsidRPr="008A34A7" w:rsidRDefault="00B521BF" w:rsidP="00D440AA">
            <w:pPr>
              <w:pStyle w:val="Ingenmellomrom"/>
              <w:rPr>
                <w:rFonts w:ascii="Calibri" w:eastAsia="Times New Roman" w:hAnsi="Calibri" w:cs="Calibri"/>
                <w:color w:val="000000"/>
                <w:sz w:val="28"/>
                <w:szCs w:val="28"/>
                <w:lang w:eastAsia="nb-NO"/>
              </w:rPr>
            </w:pPr>
          </w:p>
        </w:tc>
        <w:tc>
          <w:tcPr>
            <w:tcW w:w="993" w:type="dxa"/>
            <w:vMerge/>
            <w:vAlign w:val="bottom"/>
          </w:tcPr>
          <w:p w14:paraId="6EFBC3AD" w14:textId="77777777" w:rsidR="00B521BF" w:rsidRPr="008A34A7" w:rsidRDefault="00B521BF" w:rsidP="00D440AA">
            <w:pPr>
              <w:pStyle w:val="Ingenmellomrom"/>
              <w:rPr>
                <w:rFonts w:ascii="Calibri" w:eastAsia="Times New Roman" w:hAnsi="Calibri" w:cs="Calibri"/>
                <w:color w:val="000000"/>
                <w:sz w:val="28"/>
                <w:szCs w:val="28"/>
                <w:lang w:eastAsia="nb-NO"/>
              </w:rPr>
            </w:pPr>
          </w:p>
        </w:tc>
        <w:tc>
          <w:tcPr>
            <w:tcW w:w="3118" w:type="dxa"/>
            <w:vMerge/>
          </w:tcPr>
          <w:p w14:paraId="4B8EBAFC" w14:textId="523672B2" w:rsidR="00B521BF" w:rsidRPr="00E418B5" w:rsidRDefault="00B521BF" w:rsidP="00D440AA">
            <w:pPr>
              <w:pStyle w:val="Bobletekst"/>
            </w:pPr>
          </w:p>
        </w:tc>
      </w:tr>
    </w:tbl>
    <w:p w14:paraId="40D2116D" w14:textId="6DEFC9AA" w:rsidR="00007599" w:rsidRDefault="00007599" w:rsidP="00007599"/>
    <w:sectPr w:rsidR="00007599" w:rsidSect="00F23B64">
      <w:head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FA51" w14:textId="77777777" w:rsidR="000779BC" w:rsidRDefault="000779BC" w:rsidP="00E418B5">
      <w:r>
        <w:separator/>
      </w:r>
    </w:p>
  </w:endnote>
  <w:endnote w:type="continuationSeparator" w:id="0">
    <w:p w14:paraId="7B9060FF" w14:textId="77777777" w:rsidR="000779BC" w:rsidRDefault="000779BC" w:rsidP="00E4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88EC" w14:textId="77777777" w:rsidR="000779BC" w:rsidRDefault="000779BC" w:rsidP="00E418B5">
      <w:r>
        <w:separator/>
      </w:r>
    </w:p>
  </w:footnote>
  <w:footnote w:type="continuationSeparator" w:id="0">
    <w:p w14:paraId="70DE681D" w14:textId="77777777" w:rsidR="000779BC" w:rsidRDefault="000779BC" w:rsidP="00E4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005" w14:textId="3F8CB26A" w:rsidR="00E418B5" w:rsidRPr="00A43BEB" w:rsidRDefault="00E418B5" w:rsidP="00A43BEB">
    <w:pPr>
      <w:pStyle w:val="Topptekst"/>
      <w:jc w:val="right"/>
      <w:rPr>
        <w:b/>
        <w:sz w:val="28"/>
        <w:szCs w:val="28"/>
      </w:rPr>
    </w:pPr>
    <w:r w:rsidRPr="00A43BEB">
      <w:rPr>
        <w:b/>
        <w:noProof/>
        <w:sz w:val="28"/>
        <w:szCs w:val="28"/>
        <w:lang w:eastAsia="nb-NO"/>
      </w:rPr>
      <w:drawing>
        <wp:anchor distT="0" distB="0" distL="114300" distR="114300" simplePos="0" relativeHeight="251659264" behindDoc="0" locked="0" layoutInCell="1" allowOverlap="1" wp14:anchorId="4C0D7CBE" wp14:editId="667BDA37">
          <wp:simplePos x="0" y="0"/>
          <wp:positionH relativeFrom="margin">
            <wp:posOffset>71755</wp:posOffset>
          </wp:positionH>
          <wp:positionV relativeFrom="paragraph">
            <wp:posOffset>-163830</wp:posOffset>
          </wp:positionV>
          <wp:extent cx="2266950" cy="600075"/>
          <wp:effectExtent l="0" t="0" r="0" b="9525"/>
          <wp:wrapNone/>
          <wp:docPr id="11" name="Bilde 10" descr="Hot Wellness">
            <a:hlinkClick xmlns:a="http://schemas.openxmlformats.org/drawingml/2006/main" r:id="rId1"/>
            <a:extLst xmlns:a="http://schemas.openxmlformats.org/drawingml/2006/main">
              <a:ext uri="{FF2B5EF4-FFF2-40B4-BE49-F238E27FC236}">
                <a16:creationId xmlns:a16="http://schemas.microsoft.com/office/drawing/2014/main" id="{FE370C28-60BF-41C4-A57B-35EA1A7A9DA4}"/>
              </a:ext>
            </a:extLst>
          </wp:docPr>
          <wp:cNvGraphicFramePr/>
          <a:graphic xmlns:a="http://schemas.openxmlformats.org/drawingml/2006/main">
            <a:graphicData uri="http://schemas.openxmlformats.org/drawingml/2006/picture">
              <pic:pic xmlns:pic="http://schemas.openxmlformats.org/drawingml/2006/picture">
                <pic:nvPicPr>
                  <pic:cNvPr id="11" name="Bilde 10" descr="Hot Wellness">
                    <a:hlinkClick r:id="rId1"/>
                    <a:extLst>
                      <a:ext uri="{FF2B5EF4-FFF2-40B4-BE49-F238E27FC236}">
                        <a16:creationId xmlns:a16="http://schemas.microsoft.com/office/drawing/2014/main" id="{FE370C28-60BF-41C4-A57B-35EA1A7A9DA4}"/>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BEB">
      <w:rPr>
        <w:b/>
        <w:sz w:val="28"/>
        <w:szCs w:val="28"/>
      </w:rPr>
      <w:t xml:space="preserve">BESTILLINGSSKJEMA </w:t>
    </w:r>
    <w:r w:rsidR="00A43BEB" w:rsidRPr="00A43BEB">
      <w:rPr>
        <w:b/>
        <w:sz w:val="28"/>
        <w:szCs w:val="28"/>
      </w:rPr>
      <w:t xml:space="preserve">DUGNAD </w:t>
    </w:r>
    <w:r w:rsidR="005770E3">
      <w:rPr>
        <w:b/>
        <w:sz w:val="28"/>
        <w:szCs w:val="28"/>
      </w:rPr>
      <w:t>HØST</w:t>
    </w:r>
    <w:r w:rsidR="00A43BEB" w:rsidRPr="00A43BEB">
      <w:rPr>
        <w:b/>
        <w:sz w:val="28"/>
        <w:szCs w:val="28"/>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5"/>
    <w:rsid w:val="00007599"/>
    <w:rsid w:val="000779BC"/>
    <w:rsid w:val="000A46FA"/>
    <w:rsid w:val="001226EC"/>
    <w:rsid w:val="0014602E"/>
    <w:rsid w:val="001749CB"/>
    <w:rsid w:val="0018570F"/>
    <w:rsid w:val="001C7B92"/>
    <w:rsid w:val="0025549E"/>
    <w:rsid w:val="00256A09"/>
    <w:rsid w:val="00306383"/>
    <w:rsid w:val="003E5D4F"/>
    <w:rsid w:val="004D78F3"/>
    <w:rsid w:val="004F2ECF"/>
    <w:rsid w:val="004F3A68"/>
    <w:rsid w:val="005770E3"/>
    <w:rsid w:val="005B2C48"/>
    <w:rsid w:val="005D25E1"/>
    <w:rsid w:val="00614752"/>
    <w:rsid w:val="00640454"/>
    <w:rsid w:val="0064568F"/>
    <w:rsid w:val="00665DCB"/>
    <w:rsid w:val="006D1CEF"/>
    <w:rsid w:val="00701C0B"/>
    <w:rsid w:val="00744586"/>
    <w:rsid w:val="00764181"/>
    <w:rsid w:val="007756A6"/>
    <w:rsid w:val="007E15CB"/>
    <w:rsid w:val="0080621E"/>
    <w:rsid w:val="008D3EA9"/>
    <w:rsid w:val="00967102"/>
    <w:rsid w:val="009E629D"/>
    <w:rsid w:val="00A43BEB"/>
    <w:rsid w:val="00AD7329"/>
    <w:rsid w:val="00B521BF"/>
    <w:rsid w:val="00B675C2"/>
    <w:rsid w:val="00C42D22"/>
    <w:rsid w:val="00C53C8E"/>
    <w:rsid w:val="00C562E6"/>
    <w:rsid w:val="00CE14D7"/>
    <w:rsid w:val="00D22962"/>
    <w:rsid w:val="00D37FB1"/>
    <w:rsid w:val="00D440AA"/>
    <w:rsid w:val="00DB5C9C"/>
    <w:rsid w:val="00DC593B"/>
    <w:rsid w:val="00E418B5"/>
    <w:rsid w:val="00E625EE"/>
    <w:rsid w:val="00EC4503"/>
    <w:rsid w:val="00EE73AC"/>
    <w:rsid w:val="00F23B64"/>
    <w:rsid w:val="00F66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24E"/>
  <w15:docId w15:val="{62D5A7DE-0CF9-47D4-8B11-751D08AD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A6"/>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418B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640454"/>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4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418B5"/>
    <w:pPr>
      <w:tabs>
        <w:tab w:val="center" w:pos="4536"/>
        <w:tab w:val="right" w:pos="9072"/>
      </w:tabs>
    </w:pPr>
    <w:rPr>
      <w:rFonts w:asciiTheme="minorHAnsi" w:hAnsiTheme="minorHAnsi" w:cstheme="minorBidi"/>
    </w:rPr>
  </w:style>
  <w:style w:type="character" w:customStyle="1" w:styleId="TopptekstTegn">
    <w:name w:val="Topptekst Tegn"/>
    <w:basedOn w:val="Standardskriftforavsnitt"/>
    <w:link w:val="Topptekst"/>
    <w:uiPriority w:val="99"/>
    <w:rsid w:val="00E418B5"/>
  </w:style>
  <w:style w:type="paragraph" w:styleId="Bunntekst">
    <w:name w:val="footer"/>
    <w:basedOn w:val="Normal"/>
    <w:link w:val="BunntekstTegn"/>
    <w:uiPriority w:val="99"/>
    <w:unhideWhenUsed/>
    <w:rsid w:val="00E418B5"/>
    <w:pPr>
      <w:tabs>
        <w:tab w:val="center" w:pos="4536"/>
        <w:tab w:val="right" w:pos="9072"/>
      </w:tabs>
    </w:pPr>
    <w:rPr>
      <w:rFonts w:asciiTheme="minorHAnsi" w:hAnsiTheme="minorHAnsi" w:cstheme="minorBidi"/>
    </w:rPr>
  </w:style>
  <w:style w:type="character" w:customStyle="1" w:styleId="BunntekstTegn">
    <w:name w:val="Bunntekst Tegn"/>
    <w:basedOn w:val="Standardskriftforavsnitt"/>
    <w:link w:val="Bunntekst"/>
    <w:uiPriority w:val="99"/>
    <w:rsid w:val="00E418B5"/>
  </w:style>
  <w:style w:type="paragraph" w:styleId="Ingenmellomrom">
    <w:name w:val="No Spacing"/>
    <w:uiPriority w:val="1"/>
    <w:qFormat/>
    <w:rsid w:val="00E418B5"/>
    <w:pPr>
      <w:spacing w:after="0" w:line="240" w:lineRule="auto"/>
    </w:pPr>
  </w:style>
  <w:style w:type="character" w:customStyle="1" w:styleId="Overskrift1Tegn">
    <w:name w:val="Overskrift 1 Tegn"/>
    <w:basedOn w:val="Standardskriftforavsnitt"/>
    <w:link w:val="Overskrift1"/>
    <w:uiPriority w:val="9"/>
    <w:rsid w:val="00E418B5"/>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E418B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418B5"/>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E418B5"/>
    <w:rPr>
      <w:i/>
      <w:iCs/>
      <w:color w:val="404040" w:themeColor="text1" w:themeTint="BF"/>
    </w:rPr>
  </w:style>
  <w:style w:type="character" w:styleId="Utheving">
    <w:name w:val="Emphasis"/>
    <w:basedOn w:val="Standardskriftforavsnitt"/>
    <w:uiPriority w:val="20"/>
    <w:qFormat/>
    <w:rsid w:val="00E418B5"/>
    <w:rPr>
      <w:i/>
      <w:iCs/>
    </w:rPr>
  </w:style>
  <w:style w:type="character" w:styleId="Sterkutheving">
    <w:name w:val="Intense Emphasis"/>
    <w:basedOn w:val="Standardskriftforavsnitt"/>
    <w:uiPriority w:val="21"/>
    <w:qFormat/>
    <w:rsid w:val="00E418B5"/>
    <w:rPr>
      <w:i/>
      <w:iCs/>
      <w:color w:val="4472C4" w:themeColor="accent1"/>
    </w:rPr>
  </w:style>
  <w:style w:type="character" w:styleId="Merknadsreferanse">
    <w:name w:val="annotation reference"/>
    <w:basedOn w:val="Standardskriftforavsnitt"/>
    <w:uiPriority w:val="99"/>
    <w:semiHidden/>
    <w:unhideWhenUsed/>
    <w:rsid w:val="005770E3"/>
    <w:rPr>
      <w:sz w:val="16"/>
      <w:szCs w:val="16"/>
    </w:rPr>
  </w:style>
  <w:style w:type="paragraph" w:styleId="Bobletekst">
    <w:name w:val="Balloon Text"/>
    <w:basedOn w:val="Normal"/>
    <w:link w:val="BobletekstTegn"/>
    <w:uiPriority w:val="99"/>
    <w:semiHidden/>
    <w:unhideWhenUsed/>
    <w:rsid w:val="005770E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70E3"/>
    <w:rPr>
      <w:rFonts w:ascii="Segoe UI" w:hAnsi="Segoe UI" w:cs="Segoe UI"/>
      <w:sz w:val="18"/>
      <w:szCs w:val="18"/>
    </w:rPr>
  </w:style>
  <w:style w:type="character" w:customStyle="1" w:styleId="Overskrift2Tegn">
    <w:name w:val="Overskrift 2 Tegn"/>
    <w:basedOn w:val="Standardskriftforavsnitt"/>
    <w:link w:val="Overskrift2"/>
    <w:uiPriority w:val="9"/>
    <w:rsid w:val="00640454"/>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7297">
      <w:bodyDiv w:val="1"/>
      <w:marLeft w:val="0"/>
      <w:marRight w:val="0"/>
      <w:marTop w:val="0"/>
      <w:marBottom w:val="0"/>
      <w:divBdr>
        <w:top w:val="none" w:sz="0" w:space="0" w:color="auto"/>
        <w:left w:val="none" w:sz="0" w:space="0" w:color="auto"/>
        <w:bottom w:val="none" w:sz="0" w:space="0" w:color="auto"/>
        <w:right w:val="none" w:sz="0" w:space="0" w:color="auto"/>
      </w:divBdr>
    </w:div>
    <w:div w:id="6089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ktfturn.no/index.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9456-4B0A-47EC-9722-B04688C6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1193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ktfturn</dc:creator>
  <cp:lastModifiedBy>ktfturn</cp:lastModifiedBy>
  <cp:revision>3</cp:revision>
  <cp:lastPrinted>2022-11-01T09:25:00Z</cp:lastPrinted>
  <dcterms:created xsi:type="dcterms:W3CDTF">2022-11-01T09:25:00Z</dcterms:created>
  <dcterms:modified xsi:type="dcterms:W3CDTF">2022-11-01T09:26:00Z</dcterms:modified>
</cp:coreProperties>
</file>